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B17AA9" w:rsidRDefault="0097570D">
      <w:pPr>
        <w:pStyle w:val="Ttulo1"/>
        <w:rPr>
          <w:rFonts w:ascii="Arial Narrow" w:hAnsi="Arial Narrow" w:cs="Arial"/>
          <w:sz w:val="20"/>
          <w:szCs w:val="20"/>
        </w:rPr>
      </w:pPr>
      <w:bookmarkStart w:id="0" w:name="_GoBack"/>
      <w:bookmarkEnd w:id="0"/>
      <w:r w:rsidRPr="00B17AA9">
        <w:rPr>
          <w:rFonts w:ascii="Arial Narrow" w:hAnsi="Arial Narrow" w:cs="Arial"/>
          <w:sz w:val="20"/>
          <w:szCs w:val="20"/>
        </w:rPr>
        <w:t xml:space="preserve">DECRETO N.º 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3</w:t>
      </w:r>
      <w:r w:rsidR="00931469">
        <w:rPr>
          <w:rFonts w:ascii="Arial Narrow" w:hAnsi="Arial Narrow" w:cs="Arial"/>
          <w:sz w:val="20"/>
          <w:szCs w:val="20"/>
          <w:lang w:val="pt-BR"/>
        </w:rPr>
        <w:t>1</w:t>
      </w:r>
      <w:r w:rsidR="00005E8D">
        <w:rPr>
          <w:rFonts w:ascii="Arial Narrow" w:hAnsi="Arial Narrow" w:cs="Arial"/>
          <w:sz w:val="20"/>
          <w:szCs w:val="20"/>
          <w:lang w:val="pt-BR"/>
        </w:rPr>
        <w:t>53</w:t>
      </w:r>
      <w:r w:rsidR="00D478E8" w:rsidRPr="00B17AA9">
        <w:rPr>
          <w:rFonts w:ascii="Arial Narrow" w:hAnsi="Arial Narrow" w:cs="Arial"/>
          <w:sz w:val="20"/>
          <w:szCs w:val="20"/>
          <w:lang w:val="pt-BR"/>
        </w:rPr>
        <w:t>/2018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autoSpaceDE w:val="0"/>
        <w:autoSpaceDN w:val="0"/>
        <w:adjustRightInd w:val="0"/>
        <w:spacing w:line="276" w:lineRule="auto"/>
        <w:ind w:left="2552"/>
        <w:jc w:val="both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“DISPÕE SOBRE A ABERTURA DE CRÉDITO ADICIONAL SUPLEMENTAR, POR CONTA DO SUPERÁVIT FINANCEIRO DO EXERCÍCIO ANTERIOR NA FONTE DE RECURSO 0100, E DA OUTRAS PROVIDÊNCIAS</w:t>
      </w:r>
      <w:r w:rsidRPr="00B17AA9">
        <w:rPr>
          <w:rFonts w:ascii="Arial Narrow" w:hAnsi="Arial Narrow" w:cs="Arial"/>
          <w:b/>
          <w:bCs/>
          <w:sz w:val="20"/>
          <w:szCs w:val="20"/>
        </w:rPr>
        <w:t>”.</w:t>
      </w: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1440"/>
        <w:jc w:val="both"/>
        <w:rPr>
          <w:rFonts w:ascii="Arial Narrow" w:hAnsi="Arial Narrow" w:cs="Arial"/>
          <w:b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AMELIO REMOR JUNIOR,</w:t>
      </w:r>
      <w:r w:rsidRPr="00B17AA9">
        <w:rPr>
          <w:rFonts w:ascii="Arial Narrow" w:hAnsi="Arial Narrow" w:cs="Arial"/>
          <w:sz w:val="20"/>
          <w:szCs w:val="20"/>
        </w:rPr>
        <w:t xml:space="preserve"> Prefeito Municipal de Ouro Verde, Estado de Santa Catarina, no uso das atribuições legais que lhe são conferidas</w:t>
      </w:r>
      <w:r>
        <w:rPr>
          <w:rFonts w:ascii="Arial Narrow" w:hAnsi="Arial Narrow" w:cs="Arial"/>
          <w:sz w:val="20"/>
          <w:szCs w:val="20"/>
        </w:rPr>
        <w:t xml:space="preserve"> pela Lei Municipal Nº 101</w:t>
      </w:r>
      <w:r w:rsidR="00626989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 xml:space="preserve">/2018 de </w:t>
      </w:r>
      <w:r w:rsidR="00626989">
        <w:rPr>
          <w:rFonts w:ascii="Arial Narrow" w:hAnsi="Arial Narrow" w:cs="Arial"/>
          <w:sz w:val="20"/>
          <w:szCs w:val="20"/>
        </w:rPr>
        <w:t>18/12/</w:t>
      </w:r>
      <w:r>
        <w:rPr>
          <w:rFonts w:ascii="Arial Narrow" w:hAnsi="Arial Narrow" w:cs="Arial"/>
          <w:sz w:val="20"/>
          <w:szCs w:val="20"/>
        </w:rPr>
        <w:t>201</w:t>
      </w:r>
      <w:r w:rsidR="00865EE9">
        <w:rPr>
          <w:rFonts w:ascii="Arial Narrow" w:hAnsi="Arial Narrow" w:cs="Arial"/>
          <w:sz w:val="20"/>
          <w:szCs w:val="20"/>
        </w:rPr>
        <w:t>7</w:t>
      </w:r>
      <w:r w:rsidR="00626989">
        <w:rPr>
          <w:rFonts w:ascii="Arial Narrow" w:hAnsi="Arial Narrow" w:cs="Arial"/>
          <w:sz w:val="20"/>
          <w:szCs w:val="20"/>
        </w:rPr>
        <w:t>.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rPr>
          <w:rFonts w:ascii="Arial Narrow" w:hAnsi="Arial Narrow" w:cs="Arial"/>
          <w:b/>
          <w:bCs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DECRETA:</w:t>
      </w:r>
    </w:p>
    <w:p w:rsidR="00B17AA9" w:rsidRPr="00B17AA9" w:rsidRDefault="00B17AA9" w:rsidP="00B17AA9">
      <w:pPr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 xml:space="preserve">Art. 1º. – </w:t>
      </w:r>
      <w:r w:rsidRPr="00B17AA9">
        <w:rPr>
          <w:rFonts w:ascii="Arial Narrow" w:hAnsi="Arial Narrow" w:cs="Arial"/>
          <w:sz w:val="20"/>
          <w:szCs w:val="20"/>
        </w:rPr>
        <w:t xml:space="preserve">Fica o Poder Executivo Municipal autorizado abrir </w:t>
      </w:r>
      <w:proofErr w:type="gramStart"/>
      <w:r w:rsidRPr="00B17AA9">
        <w:rPr>
          <w:rFonts w:ascii="Arial Narrow" w:hAnsi="Arial Narrow" w:cs="Arial"/>
          <w:sz w:val="20"/>
          <w:szCs w:val="20"/>
        </w:rPr>
        <w:t>credito</w:t>
      </w:r>
      <w:proofErr w:type="gramEnd"/>
      <w:r w:rsidRPr="00B17AA9">
        <w:rPr>
          <w:rFonts w:ascii="Arial Narrow" w:hAnsi="Arial Narrow" w:cs="Arial"/>
          <w:sz w:val="20"/>
          <w:szCs w:val="20"/>
        </w:rPr>
        <w:t xml:space="preserve"> Suplementar no valor de até R$ </w:t>
      </w:r>
      <w:r w:rsidR="00005E8D">
        <w:rPr>
          <w:rFonts w:ascii="Arial Narrow" w:hAnsi="Arial Narrow" w:cs="Arial"/>
          <w:sz w:val="20"/>
          <w:szCs w:val="20"/>
        </w:rPr>
        <w:t>5</w:t>
      </w:r>
      <w:r w:rsidRPr="00B17AA9">
        <w:rPr>
          <w:rFonts w:ascii="Arial Narrow" w:hAnsi="Arial Narrow" w:cs="Arial"/>
          <w:sz w:val="20"/>
          <w:szCs w:val="20"/>
        </w:rPr>
        <w:t>.000,00 (</w:t>
      </w:r>
      <w:r w:rsidR="00005E8D">
        <w:rPr>
          <w:rFonts w:ascii="Arial Narrow" w:hAnsi="Arial Narrow" w:cs="Arial"/>
          <w:sz w:val="20"/>
          <w:szCs w:val="20"/>
        </w:rPr>
        <w:t>Cinco mil</w:t>
      </w:r>
      <w:r w:rsidRPr="00B17AA9">
        <w:rPr>
          <w:rFonts w:ascii="Arial Narrow" w:hAnsi="Arial Narrow" w:cs="Arial"/>
          <w:sz w:val="20"/>
          <w:szCs w:val="20"/>
        </w:rPr>
        <w:t xml:space="preserve"> reais) apurado pelo Superávit do Exercício Anterior, para a seguinte Dotação Orçamentária:</w:t>
      </w:r>
    </w:p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953"/>
        <w:gridCol w:w="851"/>
      </w:tblGrid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4372A4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15000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4372A4" w:rsidP="00626989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FUNDO 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226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proofErr w:type="gramStart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Unidade Orçam</w:t>
            </w:r>
            <w:proofErr w:type="gramEnd"/>
            <w:r w:rsidRPr="00B17AA9"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4372A4" w:rsidP="0093146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15001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z w:val="20"/>
                <w:szCs w:val="20"/>
              </w:rPr>
              <w:t>FUNDO 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color w:val="FFFFFF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proofErr w:type="spellStart"/>
            <w:r w:rsidRPr="00B17AA9">
              <w:rPr>
                <w:rFonts w:ascii="Arial Narrow" w:hAnsi="Arial Narrow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392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>Difusão Cultural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1301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Desenvolvimento Cultural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A654E1" w:rsidRPr="00B17AA9" w:rsidRDefault="004372A4" w:rsidP="00A654E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2.71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4372A4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Manutenção do Fundo Municipal da Cultura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0300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Recurso Ordinário - Superávit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005E8D" w:rsidP="00005E8D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5</w:t>
            </w:r>
            <w:r w:rsidR="00B17AA9" w:rsidRPr="00B17AA9">
              <w:rPr>
                <w:rFonts w:ascii="Arial Narrow" w:hAnsi="Arial Narrow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F2585F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3390</w:t>
            </w:r>
          </w:p>
        </w:tc>
        <w:tc>
          <w:tcPr>
            <w:tcW w:w="5953" w:type="dxa"/>
            <w:tcBorders>
              <w:righ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sz w:val="20"/>
                <w:szCs w:val="20"/>
              </w:rPr>
              <w:t>Aplicações Diretas</w:t>
            </w:r>
          </w:p>
        </w:tc>
        <w:tc>
          <w:tcPr>
            <w:tcW w:w="851" w:type="dxa"/>
            <w:tcBorders>
              <w:left w:val="nil"/>
            </w:tcBorders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B17AA9" w:rsidRPr="00B17AA9" w:rsidTr="00B17AA9">
        <w:trPr>
          <w:trHeight w:val="140"/>
        </w:trPr>
        <w:tc>
          <w:tcPr>
            <w:tcW w:w="1985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000000"/>
          </w:tcPr>
          <w:p w:rsidR="00B17AA9" w:rsidRPr="00B17AA9" w:rsidRDefault="00207AB1" w:rsidP="00207AB1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5</w:t>
            </w:r>
            <w:r w:rsidR="00B17AA9" w:rsidRPr="00B17AA9">
              <w:rPr>
                <w:rFonts w:ascii="Arial Narrow" w:hAnsi="Arial Narrow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shd w:val="clear" w:color="auto" w:fill="000000"/>
          </w:tcPr>
          <w:p w:rsidR="00B17AA9" w:rsidRPr="00B17AA9" w:rsidRDefault="00B17AA9" w:rsidP="00F2585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FFFFFF"/>
                <w:sz w:val="20"/>
                <w:szCs w:val="20"/>
              </w:rPr>
            </w:pPr>
          </w:p>
        </w:tc>
      </w:tr>
    </w:tbl>
    <w:p w:rsidR="00B17AA9" w:rsidRPr="00B17AA9" w:rsidRDefault="00B17AA9" w:rsidP="00B17AA9">
      <w:pPr>
        <w:ind w:firstLine="900"/>
        <w:jc w:val="both"/>
        <w:rPr>
          <w:rFonts w:ascii="Arial Narrow" w:hAnsi="Arial Narrow" w:cs="Arial"/>
          <w:sz w:val="20"/>
          <w:szCs w:val="20"/>
        </w:rPr>
      </w:pPr>
    </w:p>
    <w:p w:rsidR="00B17AA9" w:rsidRPr="00B17AA9" w:rsidRDefault="00B17AA9" w:rsidP="00B17AA9">
      <w:pPr>
        <w:pStyle w:val="Recuodecorpodetexto"/>
        <w:ind w:right="16" w:firstLine="851"/>
        <w:rPr>
          <w:rFonts w:ascii="Arial Narrow" w:hAnsi="Arial Narrow"/>
          <w:b w:val="0"/>
          <w:bCs w:val="0"/>
          <w:sz w:val="20"/>
          <w:szCs w:val="20"/>
          <w:lang w:val="pt-BR"/>
        </w:rPr>
      </w:pPr>
      <w:r w:rsidRPr="00B17AA9">
        <w:rPr>
          <w:rFonts w:ascii="Arial Narrow" w:hAnsi="Arial Narrow"/>
          <w:sz w:val="20"/>
          <w:szCs w:val="20"/>
        </w:rPr>
        <w:t xml:space="preserve">Art. 2º -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O Crédito aberto por est</w:t>
      </w:r>
      <w:r>
        <w:rPr>
          <w:rFonts w:ascii="Arial Narrow" w:hAnsi="Arial Narrow"/>
          <w:b w:val="0"/>
          <w:bCs w:val="0"/>
          <w:sz w:val="20"/>
          <w:szCs w:val="20"/>
          <w:lang w:val="pt-BR"/>
        </w:rPr>
        <w:t>e Decreto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 xml:space="preserve"> ocorre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 xml:space="preserve">u </w:t>
      </w:r>
      <w:r w:rsidRPr="00B17AA9">
        <w:rPr>
          <w:rFonts w:ascii="Arial Narrow" w:hAnsi="Arial Narrow"/>
          <w:b w:val="0"/>
          <w:bCs w:val="0"/>
          <w:sz w:val="20"/>
          <w:szCs w:val="20"/>
        </w:rPr>
        <w:t>por conta de recursos Vinculado ao Superávit Financeiro apurando no Exercício Anterior na Fonte de Recurso acima identificada</w:t>
      </w:r>
      <w:r w:rsidRPr="00B17AA9">
        <w:rPr>
          <w:rFonts w:ascii="Arial Narrow" w:hAnsi="Arial Narrow"/>
          <w:b w:val="0"/>
          <w:bCs w:val="0"/>
          <w:sz w:val="20"/>
          <w:szCs w:val="20"/>
          <w:lang w:val="pt-BR"/>
        </w:rPr>
        <w:t>.</w:t>
      </w:r>
    </w:p>
    <w:p w:rsidR="00BD4F5E" w:rsidRPr="00B17AA9" w:rsidRDefault="00BD4F5E" w:rsidP="00C80B19">
      <w:pPr>
        <w:ind w:firstLine="708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C80B19" w:rsidRPr="00B17AA9" w:rsidRDefault="00B17AA9" w:rsidP="00B17AA9">
      <w:pPr>
        <w:ind w:firstLine="851"/>
        <w:jc w:val="both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b/>
          <w:bCs/>
          <w:sz w:val="20"/>
          <w:szCs w:val="20"/>
        </w:rPr>
        <w:t>Art. 3</w:t>
      </w:r>
      <w:r w:rsidR="00C80B19" w:rsidRPr="00B17AA9">
        <w:rPr>
          <w:rFonts w:ascii="Arial Narrow" w:hAnsi="Arial Narrow" w:cs="Arial"/>
          <w:b/>
          <w:bCs/>
          <w:sz w:val="20"/>
          <w:szCs w:val="20"/>
        </w:rPr>
        <w:t xml:space="preserve">º - </w:t>
      </w:r>
      <w:r w:rsidR="00C80B19" w:rsidRPr="00B17AA9">
        <w:rPr>
          <w:rFonts w:ascii="Arial Narrow" w:hAnsi="Arial Narrow" w:cs="Arial"/>
          <w:sz w:val="20"/>
          <w:szCs w:val="20"/>
        </w:rPr>
        <w:t>Este decreto entra em vigor na data de sua publicação, revogadas as disposições em contrario.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B17AA9">
      <w:pPr>
        <w:ind w:firstLine="708"/>
        <w:jc w:val="right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 xml:space="preserve">Ouro Verde – SC, em </w:t>
      </w:r>
      <w:r w:rsidR="00005E8D">
        <w:rPr>
          <w:rFonts w:ascii="Arial Narrow" w:hAnsi="Arial Narrow" w:cs="Arial"/>
          <w:sz w:val="20"/>
          <w:szCs w:val="20"/>
        </w:rPr>
        <w:t>11</w:t>
      </w:r>
      <w:r w:rsidR="0062698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 xml:space="preserve">de </w:t>
      </w:r>
      <w:r w:rsidR="00005E8D">
        <w:rPr>
          <w:rFonts w:ascii="Arial Narrow" w:hAnsi="Arial Narrow" w:cs="Arial"/>
          <w:sz w:val="20"/>
          <w:szCs w:val="20"/>
        </w:rPr>
        <w:t>Dezembr</w:t>
      </w:r>
      <w:r w:rsidR="004372A4">
        <w:rPr>
          <w:rFonts w:ascii="Arial Narrow" w:hAnsi="Arial Narrow" w:cs="Arial"/>
          <w:sz w:val="20"/>
          <w:szCs w:val="20"/>
        </w:rPr>
        <w:t>o</w:t>
      </w:r>
      <w:r w:rsidR="00124DD2" w:rsidRPr="00B17AA9">
        <w:rPr>
          <w:rFonts w:ascii="Arial Narrow" w:hAnsi="Arial Narrow" w:cs="Arial"/>
          <w:sz w:val="20"/>
          <w:szCs w:val="20"/>
        </w:rPr>
        <w:t xml:space="preserve"> </w:t>
      </w:r>
      <w:r w:rsidRPr="00B17AA9">
        <w:rPr>
          <w:rFonts w:ascii="Arial Narrow" w:hAnsi="Arial Narrow" w:cs="Arial"/>
          <w:sz w:val="20"/>
          <w:szCs w:val="20"/>
        </w:rPr>
        <w:t>de 201</w:t>
      </w:r>
      <w:r w:rsidR="00817367" w:rsidRPr="00B17AA9">
        <w:rPr>
          <w:rFonts w:ascii="Arial Narrow" w:hAnsi="Arial Narrow" w:cs="Arial"/>
          <w:sz w:val="20"/>
          <w:szCs w:val="20"/>
        </w:rPr>
        <w:t>8</w:t>
      </w:r>
      <w:r w:rsidRPr="00B17AA9">
        <w:rPr>
          <w:rFonts w:ascii="Arial Narrow" w:hAnsi="Arial Narrow" w:cs="Arial"/>
          <w:sz w:val="20"/>
          <w:szCs w:val="20"/>
        </w:rPr>
        <w:t>.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A73D9C" w:rsidRPr="00B17AA9" w:rsidRDefault="00A73D9C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AMELIO REMOR JUNIOR</w:t>
      </w:r>
    </w:p>
    <w:p w:rsidR="00C80B19" w:rsidRPr="00B17AA9" w:rsidRDefault="00C80B19" w:rsidP="00C80B19">
      <w:pPr>
        <w:pStyle w:val="Ttulo1"/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Prefeit</w:t>
      </w:r>
      <w:r w:rsidR="00D16C1F" w:rsidRPr="00B17AA9">
        <w:rPr>
          <w:rFonts w:ascii="Arial Narrow" w:hAnsi="Arial Narrow" w:cs="Arial"/>
          <w:sz w:val="20"/>
          <w:szCs w:val="20"/>
        </w:rPr>
        <w:t>o</w:t>
      </w:r>
      <w:r w:rsidRPr="00B17AA9">
        <w:rPr>
          <w:rFonts w:ascii="Arial Narrow" w:hAnsi="Arial Narrow" w:cs="Arial"/>
          <w:sz w:val="20"/>
          <w:szCs w:val="20"/>
        </w:rPr>
        <w:t xml:space="preserve"> Municipal </w:t>
      </w:r>
    </w:p>
    <w:p w:rsidR="00C80B19" w:rsidRPr="00B17AA9" w:rsidRDefault="00C80B19" w:rsidP="00C80B19">
      <w:pPr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4372A4">
      <w:pPr>
        <w:jc w:val="center"/>
        <w:rPr>
          <w:rFonts w:ascii="Arial Narrow" w:hAnsi="Arial Narrow" w:cs="Arial"/>
          <w:sz w:val="20"/>
          <w:szCs w:val="20"/>
        </w:rPr>
      </w:pPr>
      <w:r w:rsidRPr="00B17AA9">
        <w:rPr>
          <w:rFonts w:ascii="Arial Narrow" w:hAnsi="Arial Narrow" w:cs="Arial"/>
          <w:sz w:val="20"/>
          <w:szCs w:val="20"/>
        </w:rPr>
        <w:t>Este Decreto foi registrado e publicado em data supra.</w:t>
      </w: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C80B19" w:rsidP="00C80B19">
      <w:pPr>
        <w:jc w:val="center"/>
        <w:rPr>
          <w:rFonts w:ascii="Arial Narrow" w:hAnsi="Arial Narrow" w:cs="Arial"/>
          <w:sz w:val="20"/>
          <w:szCs w:val="20"/>
        </w:rPr>
      </w:pP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ADECIO VALENDOLF KOSINSKI</w:t>
      </w:r>
    </w:p>
    <w:p w:rsidR="00C80B19" w:rsidRPr="00B17AA9" w:rsidRDefault="00D16C1F" w:rsidP="00C80B19">
      <w:pPr>
        <w:jc w:val="center"/>
        <w:rPr>
          <w:rFonts w:ascii="Arial Narrow" w:hAnsi="Arial Narrow" w:cs="Arial"/>
          <w:b/>
          <w:sz w:val="20"/>
          <w:szCs w:val="20"/>
        </w:rPr>
      </w:pPr>
      <w:r w:rsidRPr="00B17AA9">
        <w:rPr>
          <w:rFonts w:ascii="Arial Narrow" w:hAnsi="Arial Narrow" w:cs="Arial"/>
          <w:b/>
          <w:sz w:val="20"/>
          <w:szCs w:val="20"/>
        </w:rPr>
        <w:t>Vice-Prefeito Municipal</w:t>
      </w:r>
    </w:p>
    <w:p w:rsidR="00C80B19" w:rsidRPr="00B17AA9" w:rsidRDefault="00C80B19">
      <w:pPr>
        <w:pStyle w:val="Ttulo1"/>
        <w:ind w:left="1440" w:hanging="24"/>
        <w:rPr>
          <w:rFonts w:ascii="Arial Narrow" w:hAnsi="Arial Narrow" w:cs="Arial"/>
          <w:sz w:val="20"/>
          <w:szCs w:val="20"/>
        </w:rPr>
      </w:pPr>
    </w:p>
    <w:sectPr w:rsidR="00C80B19" w:rsidRPr="00B17AA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84" w:rsidRDefault="00125D84">
      <w:r>
        <w:separator/>
      </w:r>
    </w:p>
  </w:endnote>
  <w:endnote w:type="continuationSeparator" w:id="0">
    <w:p w:rsidR="00125D84" w:rsidRDefault="001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B17AA9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84" w:rsidRDefault="00125D84">
      <w:r>
        <w:separator/>
      </w:r>
    </w:p>
  </w:footnote>
  <w:footnote w:type="continuationSeparator" w:id="0">
    <w:p w:rsidR="00125D84" w:rsidRDefault="0012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0"/>
      <w:gridCol w:w="7232"/>
    </w:tblGrid>
    <w:tr w:rsidR="00604605" w:rsidTr="00A73D9C">
      <w:trPr>
        <w:trHeight w:val="1950"/>
      </w:trPr>
      <w:tc>
        <w:tcPr>
          <w:tcW w:w="240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75pt;height:98.15pt" o:ole="">
                <v:imagedata r:id="rId1" o:title=""/>
              </v:shape>
              <o:OLEObject Type="Embed" ProgID="CorelDraw.Graphic.9" ShapeID="_x0000_i1025" DrawAspect="Content" ObjectID="_1606046686" r:id="rId2"/>
            </w:object>
          </w:r>
        </w:p>
      </w:tc>
      <w:tc>
        <w:tcPr>
          <w:tcW w:w="7232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05E8D"/>
    <w:rsid w:val="00011CB2"/>
    <w:rsid w:val="000272BB"/>
    <w:rsid w:val="000302C4"/>
    <w:rsid w:val="00030AE2"/>
    <w:rsid w:val="00033E4C"/>
    <w:rsid w:val="00036D08"/>
    <w:rsid w:val="0004735B"/>
    <w:rsid w:val="00050826"/>
    <w:rsid w:val="0005526C"/>
    <w:rsid w:val="00056DCF"/>
    <w:rsid w:val="000755B7"/>
    <w:rsid w:val="00080341"/>
    <w:rsid w:val="00083D91"/>
    <w:rsid w:val="00084F87"/>
    <w:rsid w:val="000855B5"/>
    <w:rsid w:val="0009049C"/>
    <w:rsid w:val="00096692"/>
    <w:rsid w:val="000A2507"/>
    <w:rsid w:val="000A28F8"/>
    <w:rsid w:val="000B2A38"/>
    <w:rsid w:val="000D304E"/>
    <w:rsid w:val="000D6882"/>
    <w:rsid w:val="000D7A35"/>
    <w:rsid w:val="000E1C19"/>
    <w:rsid w:val="000E2C28"/>
    <w:rsid w:val="000E63BA"/>
    <w:rsid w:val="00103F7E"/>
    <w:rsid w:val="0012057E"/>
    <w:rsid w:val="00120A41"/>
    <w:rsid w:val="00124DD2"/>
    <w:rsid w:val="00125D84"/>
    <w:rsid w:val="00133420"/>
    <w:rsid w:val="00142357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0BED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07AB1"/>
    <w:rsid w:val="00220A66"/>
    <w:rsid w:val="002240D2"/>
    <w:rsid w:val="00236233"/>
    <w:rsid w:val="002372E5"/>
    <w:rsid w:val="00242892"/>
    <w:rsid w:val="002516E3"/>
    <w:rsid w:val="002655A5"/>
    <w:rsid w:val="0027123E"/>
    <w:rsid w:val="00272499"/>
    <w:rsid w:val="00274F0E"/>
    <w:rsid w:val="00286A97"/>
    <w:rsid w:val="00290F54"/>
    <w:rsid w:val="0029352D"/>
    <w:rsid w:val="002935C5"/>
    <w:rsid w:val="00294B16"/>
    <w:rsid w:val="002A252C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B5A95"/>
    <w:rsid w:val="003C32F3"/>
    <w:rsid w:val="003C4DA1"/>
    <w:rsid w:val="003D0C56"/>
    <w:rsid w:val="003E54D1"/>
    <w:rsid w:val="003F625B"/>
    <w:rsid w:val="0041493D"/>
    <w:rsid w:val="00417F6B"/>
    <w:rsid w:val="00420441"/>
    <w:rsid w:val="00424C1F"/>
    <w:rsid w:val="00430EB4"/>
    <w:rsid w:val="00431CE3"/>
    <w:rsid w:val="00433043"/>
    <w:rsid w:val="004372A4"/>
    <w:rsid w:val="004522A2"/>
    <w:rsid w:val="00453BEF"/>
    <w:rsid w:val="00461F66"/>
    <w:rsid w:val="00461FB1"/>
    <w:rsid w:val="00472800"/>
    <w:rsid w:val="004736FC"/>
    <w:rsid w:val="00481253"/>
    <w:rsid w:val="00481397"/>
    <w:rsid w:val="004859C4"/>
    <w:rsid w:val="0049249C"/>
    <w:rsid w:val="00492C1B"/>
    <w:rsid w:val="004A2218"/>
    <w:rsid w:val="004B1767"/>
    <w:rsid w:val="004B46B2"/>
    <w:rsid w:val="004B48EC"/>
    <w:rsid w:val="004B4A72"/>
    <w:rsid w:val="004C5B69"/>
    <w:rsid w:val="004D119D"/>
    <w:rsid w:val="004D3B66"/>
    <w:rsid w:val="004E2730"/>
    <w:rsid w:val="004E57B5"/>
    <w:rsid w:val="004F54E7"/>
    <w:rsid w:val="004F72DE"/>
    <w:rsid w:val="0050232B"/>
    <w:rsid w:val="00511FD7"/>
    <w:rsid w:val="00526A4B"/>
    <w:rsid w:val="00547E33"/>
    <w:rsid w:val="005506E9"/>
    <w:rsid w:val="00555289"/>
    <w:rsid w:val="00557DBC"/>
    <w:rsid w:val="00557FF1"/>
    <w:rsid w:val="00563BE0"/>
    <w:rsid w:val="00573511"/>
    <w:rsid w:val="00581162"/>
    <w:rsid w:val="00581CB9"/>
    <w:rsid w:val="00585207"/>
    <w:rsid w:val="00590A5F"/>
    <w:rsid w:val="005923A3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6989"/>
    <w:rsid w:val="006305B6"/>
    <w:rsid w:val="00633AB4"/>
    <w:rsid w:val="0063591D"/>
    <w:rsid w:val="00646337"/>
    <w:rsid w:val="00654261"/>
    <w:rsid w:val="0065470B"/>
    <w:rsid w:val="00660A85"/>
    <w:rsid w:val="0066128E"/>
    <w:rsid w:val="00670A60"/>
    <w:rsid w:val="00672DD2"/>
    <w:rsid w:val="00674043"/>
    <w:rsid w:val="00681BC7"/>
    <w:rsid w:val="00683BCE"/>
    <w:rsid w:val="006843DB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656A0"/>
    <w:rsid w:val="007724CD"/>
    <w:rsid w:val="00777819"/>
    <w:rsid w:val="00782452"/>
    <w:rsid w:val="00797475"/>
    <w:rsid w:val="007A1BDD"/>
    <w:rsid w:val="007A1C06"/>
    <w:rsid w:val="007A2459"/>
    <w:rsid w:val="007A26BB"/>
    <w:rsid w:val="007A2D80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3757"/>
    <w:rsid w:val="007E4095"/>
    <w:rsid w:val="007E57D2"/>
    <w:rsid w:val="007E5D6D"/>
    <w:rsid w:val="007F69C3"/>
    <w:rsid w:val="00812566"/>
    <w:rsid w:val="00817367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5EE9"/>
    <w:rsid w:val="00867245"/>
    <w:rsid w:val="00875349"/>
    <w:rsid w:val="00877746"/>
    <w:rsid w:val="00884C74"/>
    <w:rsid w:val="00890061"/>
    <w:rsid w:val="008911D0"/>
    <w:rsid w:val="008A0917"/>
    <w:rsid w:val="008A607F"/>
    <w:rsid w:val="008B1C5B"/>
    <w:rsid w:val="008B50FC"/>
    <w:rsid w:val="008B65DD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1B67"/>
    <w:rsid w:val="009272E1"/>
    <w:rsid w:val="00931469"/>
    <w:rsid w:val="00935364"/>
    <w:rsid w:val="00936418"/>
    <w:rsid w:val="00936AB3"/>
    <w:rsid w:val="00943B4C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EDC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54E1"/>
    <w:rsid w:val="00A677E9"/>
    <w:rsid w:val="00A70611"/>
    <w:rsid w:val="00A738C8"/>
    <w:rsid w:val="00A73D9C"/>
    <w:rsid w:val="00A80A31"/>
    <w:rsid w:val="00A878C3"/>
    <w:rsid w:val="00A936BD"/>
    <w:rsid w:val="00A96571"/>
    <w:rsid w:val="00A9713F"/>
    <w:rsid w:val="00AA096E"/>
    <w:rsid w:val="00AC4B46"/>
    <w:rsid w:val="00AC65A8"/>
    <w:rsid w:val="00AD6753"/>
    <w:rsid w:val="00AD7688"/>
    <w:rsid w:val="00AF1939"/>
    <w:rsid w:val="00AF415D"/>
    <w:rsid w:val="00AF4AFF"/>
    <w:rsid w:val="00B03B90"/>
    <w:rsid w:val="00B053C3"/>
    <w:rsid w:val="00B06A3D"/>
    <w:rsid w:val="00B11C69"/>
    <w:rsid w:val="00B12E10"/>
    <w:rsid w:val="00B13915"/>
    <w:rsid w:val="00B15D12"/>
    <w:rsid w:val="00B16CDC"/>
    <w:rsid w:val="00B17AA9"/>
    <w:rsid w:val="00B308D4"/>
    <w:rsid w:val="00B363CE"/>
    <w:rsid w:val="00B370BE"/>
    <w:rsid w:val="00B40C71"/>
    <w:rsid w:val="00B41AE6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4F5E"/>
    <w:rsid w:val="00BD528E"/>
    <w:rsid w:val="00BE08DB"/>
    <w:rsid w:val="00BE53F6"/>
    <w:rsid w:val="00BF37F7"/>
    <w:rsid w:val="00C14DCA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A1227"/>
    <w:rsid w:val="00CA72C9"/>
    <w:rsid w:val="00CB2AF0"/>
    <w:rsid w:val="00CB353E"/>
    <w:rsid w:val="00CB4E34"/>
    <w:rsid w:val="00CC7400"/>
    <w:rsid w:val="00CF76E0"/>
    <w:rsid w:val="00D05B53"/>
    <w:rsid w:val="00D16C1F"/>
    <w:rsid w:val="00D41593"/>
    <w:rsid w:val="00D4345B"/>
    <w:rsid w:val="00D478E8"/>
    <w:rsid w:val="00D5094E"/>
    <w:rsid w:val="00D51BC5"/>
    <w:rsid w:val="00D5621A"/>
    <w:rsid w:val="00D61B79"/>
    <w:rsid w:val="00D64EAF"/>
    <w:rsid w:val="00D65279"/>
    <w:rsid w:val="00D779C0"/>
    <w:rsid w:val="00D81C2B"/>
    <w:rsid w:val="00D85B1B"/>
    <w:rsid w:val="00D9487F"/>
    <w:rsid w:val="00DA21CC"/>
    <w:rsid w:val="00DA3C4F"/>
    <w:rsid w:val="00DA7DE4"/>
    <w:rsid w:val="00DB1737"/>
    <w:rsid w:val="00DC1512"/>
    <w:rsid w:val="00DC5456"/>
    <w:rsid w:val="00DC6C28"/>
    <w:rsid w:val="00DD1E6E"/>
    <w:rsid w:val="00DD233C"/>
    <w:rsid w:val="00DE3D94"/>
    <w:rsid w:val="00DE4FA3"/>
    <w:rsid w:val="00DE687A"/>
    <w:rsid w:val="00DF0422"/>
    <w:rsid w:val="00DF6937"/>
    <w:rsid w:val="00DF6D46"/>
    <w:rsid w:val="00E06E40"/>
    <w:rsid w:val="00E3046C"/>
    <w:rsid w:val="00E31351"/>
    <w:rsid w:val="00E42F82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D236B"/>
    <w:rsid w:val="00EE20F7"/>
    <w:rsid w:val="00EE3A48"/>
    <w:rsid w:val="00EE53C1"/>
    <w:rsid w:val="00EF26F1"/>
    <w:rsid w:val="00EF2847"/>
    <w:rsid w:val="00EF393A"/>
    <w:rsid w:val="00EF39AD"/>
    <w:rsid w:val="00EF7C98"/>
    <w:rsid w:val="00F01DFE"/>
    <w:rsid w:val="00F07A69"/>
    <w:rsid w:val="00F241C0"/>
    <w:rsid w:val="00F303C4"/>
    <w:rsid w:val="00F311CB"/>
    <w:rsid w:val="00F352C1"/>
    <w:rsid w:val="00F37824"/>
    <w:rsid w:val="00F47B93"/>
    <w:rsid w:val="00F51D9B"/>
    <w:rsid w:val="00F856AE"/>
    <w:rsid w:val="00F8576A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17AA9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17AA9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B17AA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17AA9"/>
    <w:rPr>
      <w:sz w:val="16"/>
      <w:szCs w:val="16"/>
    </w:rPr>
  </w:style>
  <w:style w:type="paragraph" w:styleId="Textodebalo">
    <w:name w:val="Balloon Text"/>
    <w:basedOn w:val="Normal"/>
    <w:link w:val="TextodebaloChar"/>
    <w:rsid w:val="006269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5A81-B0A2-4ED9-863B-C71ACBCE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2018-08-17T11:03:00Z</cp:lastPrinted>
  <dcterms:created xsi:type="dcterms:W3CDTF">2018-12-11T17:18:00Z</dcterms:created>
  <dcterms:modified xsi:type="dcterms:W3CDTF">2018-12-11T17:18:00Z</dcterms:modified>
</cp:coreProperties>
</file>