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37" w:rsidRPr="00EC38AA" w:rsidRDefault="00B10637" w:rsidP="00B10637">
      <w:pPr>
        <w:pStyle w:val="Recuodecorpodetexto"/>
        <w:ind w:firstLine="0"/>
        <w:rPr>
          <w:rFonts w:ascii="Century Gothic" w:hAnsi="Century Gothic"/>
          <w:color w:val="000000"/>
          <w:sz w:val="22"/>
          <w:szCs w:val="22"/>
        </w:rPr>
      </w:pPr>
      <w:r w:rsidRPr="00EC38AA">
        <w:rPr>
          <w:rFonts w:ascii="Century Gothic" w:hAnsi="Century Gothic"/>
          <w:color w:val="000000"/>
          <w:sz w:val="22"/>
          <w:szCs w:val="22"/>
        </w:rPr>
        <w:t xml:space="preserve">LEI N. </w:t>
      </w:r>
      <w:r w:rsidR="008104E8">
        <w:rPr>
          <w:rFonts w:ascii="Century Gothic" w:hAnsi="Century Gothic"/>
          <w:color w:val="000000"/>
          <w:sz w:val="22"/>
          <w:szCs w:val="22"/>
          <w:lang w:val="pt-BR"/>
        </w:rPr>
        <w:t>1</w:t>
      </w:r>
      <w:bookmarkStart w:id="0" w:name="_GoBack"/>
      <w:bookmarkEnd w:id="0"/>
      <w:r w:rsidRPr="00EC38AA">
        <w:rPr>
          <w:rFonts w:ascii="Century Gothic" w:hAnsi="Century Gothic"/>
          <w:color w:val="000000"/>
          <w:sz w:val="22"/>
          <w:szCs w:val="22"/>
        </w:rPr>
        <w:t>0</w:t>
      </w:r>
      <w:r w:rsidR="00710B21">
        <w:rPr>
          <w:rFonts w:ascii="Century Gothic" w:hAnsi="Century Gothic"/>
          <w:color w:val="000000"/>
          <w:sz w:val="22"/>
          <w:szCs w:val="22"/>
          <w:lang w:val="pt-BR"/>
        </w:rPr>
        <w:t>39</w:t>
      </w:r>
      <w:r w:rsidRPr="00EC38AA">
        <w:rPr>
          <w:rFonts w:ascii="Century Gothic" w:hAnsi="Century Gothic"/>
          <w:color w:val="000000"/>
          <w:sz w:val="22"/>
          <w:szCs w:val="22"/>
        </w:rPr>
        <w:t>/2018.</w:t>
      </w:r>
    </w:p>
    <w:p w:rsidR="00E6485B" w:rsidRPr="00EC38AA" w:rsidRDefault="00E6485B" w:rsidP="00B10637">
      <w:pPr>
        <w:pStyle w:val="Recuodecorpodetexto"/>
        <w:ind w:left="2835"/>
        <w:rPr>
          <w:rFonts w:ascii="Century Gothic" w:hAnsi="Century Gothic" w:cs="Arial"/>
          <w:sz w:val="22"/>
          <w:szCs w:val="22"/>
          <w:lang w:val="pt-BR"/>
        </w:rPr>
      </w:pPr>
    </w:p>
    <w:p w:rsidR="00B10637" w:rsidRPr="00EC38AA" w:rsidRDefault="00B10637" w:rsidP="00E6485B">
      <w:pPr>
        <w:pStyle w:val="Recuodecorpodetexto"/>
        <w:ind w:left="4820" w:firstLine="0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sz w:val="22"/>
          <w:szCs w:val="22"/>
        </w:rPr>
        <w:t>“INSTITUI AUXILIO AS FAMÍLIAS HIPOSSUFICIENTES VISANDO A REGULARIZAÇÃO FUNDIÁRIA E DA OUTRAS PROVIDÊNCIAS”</w:t>
      </w:r>
    </w:p>
    <w:p w:rsidR="00E6485B" w:rsidRPr="00EC38AA" w:rsidRDefault="00E6485B" w:rsidP="00B10637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EC38AA">
        <w:rPr>
          <w:rFonts w:ascii="Century Gothic" w:hAnsi="Century Gothic"/>
          <w:b/>
          <w:color w:val="000000"/>
          <w:sz w:val="22"/>
          <w:szCs w:val="22"/>
        </w:rPr>
        <w:t>AMÉLIO REMOR JUNIOR</w:t>
      </w:r>
      <w:r w:rsidRPr="00EC38AA">
        <w:rPr>
          <w:rFonts w:ascii="Century Gothic" w:hAnsi="Century Gothic"/>
          <w:color w:val="000000"/>
          <w:sz w:val="22"/>
          <w:szCs w:val="22"/>
        </w:rPr>
        <w:t xml:space="preserve">, Prefeito Municipal de Ouro Verde, Estado de Santa Catarina, no uso das atribuições que lhe são conferidas por Lei, especialmente nos termos dos </w:t>
      </w:r>
      <w:proofErr w:type="spellStart"/>
      <w:r w:rsidRPr="00EC38AA">
        <w:rPr>
          <w:rFonts w:ascii="Century Gothic" w:hAnsi="Century Gothic"/>
          <w:color w:val="000000"/>
          <w:sz w:val="22"/>
          <w:szCs w:val="22"/>
        </w:rPr>
        <w:t>arts</w:t>
      </w:r>
      <w:proofErr w:type="spellEnd"/>
      <w:r w:rsidRPr="00EC38AA">
        <w:rPr>
          <w:rFonts w:ascii="Century Gothic" w:hAnsi="Century Gothic"/>
          <w:color w:val="000000"/>
          <w:sz w:val="22"/>
          <w:szCs w:val="22"/>
        </w:rPr>
        <w:t>. 66</w:t>
      </w:r>
      <w:proofErr w:type="gramStart"/>
      <w:r w:rsidRPr="00EC38AA">
        <w:rPr>
          <w:rFonts w:ascii="Century Gothic" w:hAnsi="Century Gothic"/>
          <w:color w:val="000000"/>
          <w:sz w:val="22"/>
          <w:szCs w:val="22"/>
        </w:rPr>
        <w:t>, VI</w:t>
      </w:r>
      <w:proofErr w:type="gramEnd"/>
      <w:r w:rsidRPr="00EC38AA">
        <w:rPr>
          <w:rFonts w:ascii="Century Gothic" w:hAnsi="Century Gothic"/>
          <w:color w:val="000000"/>
          <w:sz w:val="22"/>
          <w:szCs w:val="22"/>
        </w:rPr>
        <w:t xml:space="preserve">, 68, I e III e 86, II da Lei </w:t>
      </w:r>
      <w:r w:rsidRPr="00EC38AA">
        <w:rPr>
          <w:rFonts w:ascii="Century Gothic" w:hAnsi="Century Gothic" w:cs="Arial"/>
          <w:color w:val="000000"/>
          <w:sz w:val="22"/>
          <w:szCs w:val="22"/>
        </w:rPr>
        <w:t>Orgânica do Município;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EC38AA">
        <w:rPr>
          <w:rFonts w:ascii="Century Gothic" w:hAnsi="Century Gothic" w:cs="Arial"/>
          <w:b/>
          <w:color w:val="000000"/>
          <w:sz w:val="22"/>
          <w:szCs w:val="22"/>
        </w:rPr>
        <w:t xml:space="preserve">Faz saber </w:t>
      </w:r>
      <w:r w:rsidRPr="00EC38AA">
        <w:rPr>
          <w:rFonts w:ascii="Century Gothic" w:hAnsi="Century Gothic" w:cs="Arial"/>
          <w:color w:val="000000"/>
          <w:sz w:val="22"/>
          <w:szCs w:val="22"/>
        </w:rPr>
        <w:t>a todos os habitantes do Município que a Câmara Municipal de Vereadores aprovou e ele sanciona a seguinte Lei:</w:t>
      </w:r>
    </w:p>
    <w:p w:rsidR="00B10637" w:rsidRPr="00EC38AA" w:rsidRDefault="00B10637" w:rsidP="00B10637">
      <w:pPr>
        <w:ind w:left="993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b/>
          <w:sz w:val="22"/>
          <w:szCs w:val="22"/>
        </w:rPr>
        <w:t>Art. 1º.</w:t>
      </w:r>
      <w:r w:rsidRPr="00EC38AA">
        <w:rPr>
          <w:rFonts w:ascii="Century Gothic" w:hAnsi="Century Gothic" w:cs="Arial"/>
          <w:sz w:val="22"/>
          <w:szCs w:val="22"/>
        </w:rPr>
        <w:t xml:space="preserve"> Fica instituído auxílio às famílias hipossuficientes que possuam residência no município de Ouro Verde </w:t>
      </w:r>
      <w:r w:rsidRPr="009C24F9">
        <w:rPr>
          <w:rFonts w:ascii="Century Gothic" w:hAnsi="Century Gothic" w:cs="Arial"/>
          <w:sz w:val="22"/>
          <w:szCs w:val="22"/>
        </w:rPr>
        <w:t>objeto de regularização fundiária</w:t>
      </w:r>
      <w:r w:rsidRPr="00EC38AA">
        <w:rPr>
          <w:rFonts w:ascii="Century Gothic" w:hAnsi="Century Gothic" w:cs="Arial"/>
          <w:sz w:val="22"/>
          <w:szCs w:val="22"/>
        </w:rPr>
        <w:t xml:space="preserve"> decorrente de cooperação com a Associação para o Desenvolvimento Habitacional Sustentável de Santa Catarina – ADEHASC, pessoa jurídica de direito privado, inscrita no CNPJ sob n. 78.486.875/0001-32.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B06D2A" w:rsidRDefault="00B10637" w:rsidP="00B10637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B06D2A">
        <w:rPr>
          <w:rFonts w:ascii="Century Gothic" w:hAnsi="Century Gothic" w:cs="Arial"/>
          <w:sz w:val="22"/>
          <w:szCs w:val="22"/>
        </w:rPr>
        <w:t>§ 1º. Para fazer jus ao auxílio, além de a família não possuir outro imóvel, a renda familiar (marido e esposa) não pode ultrapassar 02 (dois) salários mínimo nacional.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b/>
          <w:sz w:val="22"/>
          <w:szCs w:val="22"/>
        </w:rPr>
        <w:t>§ 2º.</w:t>
      </w:r>
      <w:r w:rsidRPr="00EC38AA">
        <w:rPr>
          <w:rFonts w:ascii="Century Gothic" w:hAnsi="Century Gothic" w:cs="Arial"/>
          <w:sz w:val="22"/>
          <w:szCs w:val="22"/>
        </w:rPr>
        <w:t xml:space="preserve"> Fica a cargo da Secretaria Municipal de Assistência Social do Município de Ouro verde, a elaboração de estudo/laudo visando à aferição dos requisitos necessários para concessão do auxílio instituído por esta lei.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b/>
          <w:sz w:val="22"/>
          <w:szCs w:val="22"/>
        </w:rPr>
        <w:t>Art. 2º.</w:t>
      </w:r>
      <w:r w:rsidRPr="00EC38AA">
        <w:rPr>
          <w:rFonts w:ascii="Century Gothic" w:hAnsi="Century Gothic" w:cs="Arial"/>
          <w:sz w:val="22"/>
          <w:szCs w:val="22"/>
        </w:rPr>
        <w:t xml:space="preserve"> O auxílio de que trata esta lei será </w:t>
      </w:r>
      <w:r w:rsidRPr="00B06D2A">
        <w:rPr>
          <w:rFonts w:ascii="Century Gothic" w:hAnsi="Century Gothic" w:cs="Arial"/>
          <w:sz w:val="22"/>
          <w:szCs w:val="22"/>
        </w:rPr>
        <w:t>correspondente ao valor de R$ 1.000,00 (um mil reais) por família beneficiada</w:t>
      </w:r>
      <w:r w:rsidRPr="00EC38AA">
        <w:rPr>
          <w:rFonts w:ascii="Century Gothic" w:hAnsi="Century Gothic" w:cs="Arial"/>
          <w:sz w:val="22"/>
          <w:szCs w:val="22"/>
        </w:rPr>
        <w:t>, pago depois de efetivado o registro no Ofício de Imóveis.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Tahoma"/>
          <w:sz w:val="22"/>
          <w:szCs w:val="22"/>
        </w:rPr>
      </w:pPr>
      <w:r w:rsidRPr="00EC38AA">
        <w:rPr>
          <w:rFonts w:ascii="Century Gothic" w:hAnsi="Century Gothic" w:cs="Arial"/>
          <w:b/>
          <w:color w:val="000000" w:themeColor="text1"/>
          <w:sz w:val="22"/>
          <w:szCs w:val="22"/>
        </w:rPr>
        <w:t>Art. 3º.</w:t>
      </w:r>
      <w:r w:rsidRPr="00EC38AA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Pr="00EC38AA">
        <w:rPr>
          <w:rFonts w:ascii="Century Gothic" w:hAnsi="Century Gothic" w:cs="Tahoma"/>
          <w:sz w:val="22"/>
          <w:szCs w:val="22"/>
        </w:rPr>
        <w:t>As</w:t>
      </w:r>
      <w:r w:rsidRPr="00EC38AA">
        <w:rPr>
          <w:rFonts w:ascii="Century Gothic" w:hAnsi="Century Gothic" w:cs="Tahoma"/>
          <w:b/>
          <w:sz w:val="22"/>
          <w:szCs w:val="22"/>
        </w:rPr>
        <w:t xml:space="preserve"> </w:t>
      </w:r>
      <w:r w:rsidRPr="00EC38AA">
        <w:rPr>
          <w:rFonts w:ascii="Century Gothic" w:hAnsi="Century Gothic" w:cs="Tahoma"/>
          <w:sz w:val="22"/>
          <w:szCs w:val="22"/>
        </w:rPr>
        <w:t xml:space="preserve">despesas decorrentes da execução desta Lei correrão por conta da Unidade Orçamentária 7001, Função 15, </w:t>
      </w:r>
      <w:proofErr w:type="spellStart"/>
      <w:r w:rsidRPr="00EC38AA">
        <w:rPr>
          <w:rFonts w:ascii="Century Gothic" w:hAnsi="Century Gothic" w:cs="Tahoma"/>
          <w:sz w:val="22"/>
          <w:szCs w:val="22"/>
        </w:rPr>
        <w:t>Subfunção</w:t>
      </w:r>
      <w:proofErr w:type="spellEnd"/>
      <w:r w:rsidRPr="00EC38AA">
        <w:rPr>
          <w:rFonts w:ascii="Century Gothic" w:hAnsi="Century Gothic" w:cs="Tahoma"/>
          <w:sz w:val="22"/>
          <w:szCs w:val="22"/>
        </w:rPr>
        <w:t xml:space="preserve"> 452, Programa 1502, Ação 2.66: Desenvolvimento de Projetos de Regularização Fundiária.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EC38AA" w:rsidRDefault="00B10637" w:rsidP="00B10637">
      <w:pPr>
        <w:pStyle w:val="Recuodecorpodetexto"/>
        <w:ind w:right="-1" w:firstLine="708"/>
        <w:rPr>
          <w:rFonts w:ascii="Century Gothic" w:hAnsi="Century Gothic"/>
          <w:b w:val="0"/>
          <w:sz w:val="22"/>
          <w:szCs w:val="22"/>
        </w:rPr>
      </w:pPr>
      <w:r w:rsidRPr="00EC38AA">
        <w:rPr>
          <w:rFonts w:ascii="Century Gothic" w:hAnsi="Century Gothic" w:cs="Arial"/>
          <w:sz w:val="22"/>
          <w:szCs w:val="22"/>
        </w:rPr>
        <w:t>Art. 4º.</w:t>
      </w:r>
      <w:r w:rsidRPr="00EC38AA">
        <w:rPr>
          <w:rFonts w:ascii="Century Gothic" w:hAnsi="Century Gothic" w:cs="Arial"/>
          <w:b w:val="0"/>
          <w:sz w:val="22"/>
          <w:szCs w:val="22"/>
        </w:rPr>
        <w:t xml:space="preserve"> </w:t>
      </w:r>
      <w:r w:rsidRPr="00EC38AA">
        <w:rPr>
          <w:rFonts w:ascii="Century Gothic" w:hAnsi="Century Gothic"/>
          <w:b w:val="0"/>
          <w:sz w:val="22"/>
          <w:szCs w:val="22"/>
        </w:rPr>
        <w:t xml:space="preserve">Fica ainda o chefe do Poder Executivo Municipal autorizado a abrir 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 xml:space="preserve">Crédito Adicional </w:t>
      </w:r>
      <w:r w:rsidRPr="00EC38AA">
        <w:rPr>
          <w:rFonts w:ascii="Century Gothic" w:hAnsi="Century Gothic"/>
          <w:b w:val="0"/>
          <w:color w:val="000000"/>
          <w:sz w:val="22"/>
          <w:szCs w:val="22"/>
          <w:lang w:val="pt-BR"/>
        </w:rPr>
        <w:t>Suplementar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 xml:space="preserve"> no valor de </w:t>
      </w:r>
      <w:r w:rsidRPr="00EC38AA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até 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>R$15</w:t>
      </w:r>
      <w:r w:rsidRPr="00EC38AA">
        <w:rPr>
          <w:rFonts w:ascii="Century Gothic" w:hAnsi="Century Gothic"/>
          <w:b w:val="0"/>
          <w:color w:val="000000"/>
          <w:sz w:val="22"/>
          <w:szCs w:val="22"/>
          <w:lang w:val="pt-BR"/>
        </w:rPr>
        <w:t>.000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>,00 (Quinze mil reais) para</w:t>
      </w:r>
      <w:r w:rsidRPr="00EC38AA">
        <w:rPr>
          <w:rFonts w:ascii="Century Gothic" w:hAnsi="Century Gothic"/>
          <w:b w:val="0"/>
          <w:color w:val="000000"/>
          <w:sz w:val="22"/>
          <w:szCs w:val="22"/>
          <w:lang w:val="pt-BR"/>
        </w:rPr>
        <w:t xml:space="preserve"> reforçar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 xml:space="preserve"> a seguinte dotaç</w:t>
      </w:r>
      <w:r w:rsidRPr="00EC38AA">
        <w:rPr>
          <w:rFonts w:ascii="Century Gothic" w:hAnsi="Century Gothic"/>
          <w:b w:val="0"/>
          <w:color w:val="000000"/>
          <w:sz w:val="22"/>
          <w:szCs w:val="22"/>
          <w:lang w:val="pt-BR"/>
        </w:rPr>
        <w:t>ão</w:t>
      </w:r>
      <w:r w:rsidRPr="00EC38AA">
        <w:rPr>
          <w:rFonts w:ascii="Century Gothic" w:hAnsi="Century Gothic"/>
          <w:b w:val="0"/>
          <w:color w:val="000000"/>
          <w:sz w:val="22"/>
          <w:szCs w:val="22"/>
        </w:rPr>
        <w:t xml:space="preserve"> orçamentária:</w:t>
      </w:r>
      <w:r w:rsidRPr="00EC38AA">
        <w:rPr>
          <w:rFonts w:ascii="Century Gothic" w:hAnsi="Century Gothic"/>
          <w:b w:val="0"/>
          <w:sz w:val="22"/>
          <w:szCs w:val="22"/>
        </w:rPr>
        <w:t xml:space="preserve"> </w:t>
      </w:r>
    </w:p>
    <w:p w:rsidR="00B10637" w:rsidRPr="00EC38AA" w:rsidRDefault="00B10637" w:rsidP="00B10637">
      <w:pPr>
        <w:pStyle w:val="Recuodecorpodetexto"/>
        <w:ind w:right="-1" w:firstLine="708"/>
        <w:rPr>
          <w:rFonts w:ascii="Century Gothic" w:hAnsi="Century Gothic" w:cs="Tahoma"/>
          <w:b w:val="0"/>
          <w:sz w:val="22"/>
          <w:szCs w:val="22"/>
          <w:lang w:val="pt-B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320"/>
        <w:gridCol w:w="431"/>
        <w:gridCol w:w="561"/>
        <w:gridCol w:w="3967"/>
        <w:gridCol w:w="567"/>
        <w:gridCol w:w="2126"/>
      </w:tblGrid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gramStart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Unidade Orçam</w:t>
            </w:r>
            <w:proofErr w:type="gramEnd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7001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Secretaria de Infraestrutura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Urbanismo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spellStart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Serviços Urbanos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Serviços de Utilidade Pública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spellStart"/>
            <w:r w:rsidRPr="00EC38AA">
              <w:rPr>
                <w:rFonts w:ascii="Century Gothic" w:hAnsi="Century Gothic" w:cs="Tahoma"/>
                <w:sz w:val="22"/>
                <w:szCs w:val="22"/>
              </w:rPr>
              <w:t>Desenvolv</w:t>
            </w:r>
            <w:proofErr w:type="spellEnd"/>
            <w:r w:rsidRPr="00EC38AA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EC38AA">
              <w:rPr>
                <w:rFonts w:ascii="Century Gothic" w:hAnsi="Century Gothic" w:cs="Tahoma"/>
                <w:sz w:val="22"/>
                <w:szCs w:val="22"/>
              </w:rPr>
              <w:t>de</w:t>
            </w:r>
            <w:proofErr w:type="gramEnd"/>
            <w:r w:rsidRPr="00EC38AA">
              <w:rPr>
                <w:rFonts w:ascii="Century Gothic" w:hAnsi="Century Gothic" w:cs="Tahoma"/>
                <w:sz w:val="22"/>
                <w:szCs w:val="22"/>
              </w:rPr>
              <w:t xml:space="preserve"> Projetos de Regularização Fundiária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Recursos Ordinários</w:t>
            </w:r>
          </w:p>
        </w:tc>
      </w:tr>
      <w:tr w:rsidR="00B10637" w:rsidRPr="00EC38AA" w:rsidTr="00B10637">
        <w:trPr>
          <w:trHeight w:val="285"/>
        </w:trPr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Despesa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3390 - Aplicações Diretas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R$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15.000,00</w:t>
            </w:r>
          </w:p>
        </w:tc>
      </w:tr>
      <w:tr w:rsidR="00B10637" w:rsidRPr="00EC38AA" w:rsidTr="00B10637">
        <w:trPr>
          <w:trHeight w:val="2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Total da Suplementação</w:t>
            </w:r>
            <w:proofErr w:type="gramStart"/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......................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15.000,00</w:t>
            </w:r>
          </w:p>
        </w:tc>
      </w:tr>
    </w:tbl>
    <w:p w:rsidR="00B10637" w:rsidRPr="00EC38AA" w:rsidRDefault="00B10637" w:rsidP="00B10637">
      <w:pPr>
        <w:pStyle w:val="Recuodecorpodetexto"/>
        <w:tabs>
          <w:tab w:val="left" w:pos="9000"/>
        </w:tabs>
        <w:ind w:right="-1" w:firstLine="709"/>
        <w:rPr>
          <w:rFonts w:ascii="Century Gothic" w:hAnsi="Century Gothic" w:cs="Tahoma"/>
          <w:sz w:val="22"/>
          <w:szCs w:val="22"/>
          <w:lang w:val="pt-BR"/>
        </w:rPr>
      </w:pPr>
    </w:p>
    <w:p w:rsidR="00B10637" w:rsidRPr="00EC38AA" w:rsidRDefault="00B10637" w:rsidP="00B10637">
      <w:pPr>
        <w:pStyle w:val="Recuodecorpodetexto"/>
        <w:ind w:firstLine="708"/>
        <w:rPr>
          <w:rFonts w:ascii="Century Gothic" w:hAnsi="Century Gothic"/>
          <w:sz w:val="22"/>
          <w:szCs w:val="22"/>
          <w:lang w:val="pt-BR"/>
        </w:rPr>
      </w:pPr>
      <w:r w:rsidRPr="00EC38AA">
        <w:rPr>
          <w:rFonts w:ascii="Century Gothic" w:hAnsi="Century Gothic" w:cs="Tahoma"/>
          <w:sz w:val="22"/>
          <w:szCs w:val="22"/>
        </w:rPr>
        <w:lastRenderedPageBreak/>
        <w:t>Art. 5º</w:t>
      </w:r>
      <w:r w:rsidRPr="00EC38AA">
        <w:rPr>
          <w:rFonts w:ascii="Century Gothic" w:hAnsi="Century Gothic"/>
          <w:sz w:val="22"/>
          <w:szCs w:val="22"/>
        </w:rPr>
        <w:t xml:space="preserve">. </w:t>
      </w:r>
      <w:r w:rsidRPr="00EC38AA">
        <w:rPr>
          <w:rFonts w:ascii="Century Gothic" w:hAnsi="Century Gothic"/>
          <w:b w:val="0"/>
          <w:sz w:val="22"/>
          <w:szCs w:val="22"/>
        </w:rPr>
        <w:t>Para fazer face a suplementação citada no artigo anterior, ser</w:t>
      </w:r>
      <w:r w:rsidRPr="00EC38AA">
        <w:rPr>
          <w:rFonts w:ascii="Century Gothic" w:hAnsi="Century Gothic"/>
          <w:b w:val="0"/>
          <w:sz w:val="22"/>
          <w:szCs w:val="22"/>
          <w:lang w:val="pt-BR"/>
        </w:rPr>
        <w:t>á</w:t>
      </w:r>
      <w:r w:rsidRPr="00EC38AA">
        <w:rPr>
          <w:rFonts w:ascii="Century Gothic" w:hAnsi="Century Gothic"/>
          <w:b w:val="0"/>
          <w:sz w:val="22"/>
          <w:szCs w:val="22"/>
        </w:rPr>
        <w:t xml:space="preserve"> </w:t>
      </w:r>
      <w:r w:rsidRPr="00EC38AA">
        <w:rPr>
          <w:rFonts w:ascii="Century Gothic" w:hAnsi="Century Gothic"/>
          <w:b w:val="0"/>
          <w:sz w:val="22"/>
          <w:szCs w:val="22"/>
          <w:lang w:val="pt-BR"/>
        </w:rPr>
        <w:t xml:space="preserve">anulado </w:t>
      </w:r>
      <w:r w:rsidRPr="00EC38AA">
        <w:rPr>
          <w:rFonts w:ascii="Century Gothic" w:hAnsi="Century Gothic"/>
          <w:b w:val="0"/>
          <w:sz w:val="22"/>
          <w:szCs w:val="22"/>
        </w:rPr>
        <w:t>recurso da seguinte dota</w:t>
      </w:r>
      <w:r w:rsidRPr="00EC38AA">
        <w:rPr>
          <w:rFonts w:ascii="Century Gothic" w:hAnsi="Century Gothic"/>
          <w:b w:val="0"/>
          <w:sz w:val="22"/>
          <w:szCs w:val="22"/>
          <w:lang w:val="pt-BR"/>
        </w:rPr>
        <w:t>ção</w:t>
      </w:r>
      <w:r w:rsidRPr="00EC38AA">
        <w:rPr>
          <w:rFonts w:ascii="Century Gothic" w:hAnsi="Century Gothic"/>
          <w:b w:val="0"/>
          <w:sz w:val="22"/>
          <w:szCs w:val="22"/>
        </w:rPr>
        <w:t xml:space="preserve"> orçamentária:</w:t>
      </w:r>
      <w:r w:rsidRPr="00EC38AA">
        <w:rPr>
          <w:rFonts w:ascii="Century Gothic" w:hAnsi="Century Gothic"/>
          <w:sz w:val="22"/>
          <w:szCs w:val="22"/>
        </w:rPr>
        <w:t xml:space="preserve"> </w:t>
      </w:r>
    </w:p>
    <w:p w:rsidR="00B10637" w:rsidRPr="00EC38AA" w:rsidRDefault="00B10637" w:rsidP="00B10637">
      <w:pPr>
        <w:ind w:firstLine="1560"/>
        <w:jc w:val="both"/>
        <w:rPr>
          <w:rFonts w:ascii="Century Gothic" w:hAnsi="Century Gothic" w:cs="Tahoma"/>
          <w:b/>
          <w:sz w:val="22"/>
          <w:szCs w:val="22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993"/>
        <w:gridCol w:w="3967"/>
        <w:gridCol w:w="567"/>
        <w:gridCol w:w="2126"/>
      </w:tblGrid>
      <w:tr w:rsidR="00B10637" w:rsidRPr="00EC38AA" w:rsidTr="00B10637">
        <w:trPr>
          <w:trHeight w:val="28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gramStart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Unidade Orçam</w:t>
            </w:r>
            <w:proofErr w:type="gramEnd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17001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Fundo Mun. de Habitação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Habitação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proofErr w:type="spellStart"/>
            <w:r w:rsidRPr="00EC38AA">
              <w:rPr>
                <w:rFonts w:ascii="Century Gothic" w:hAnsi="Century Gothic" w:cs="Tahoma"/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Habitação Urbana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Sistema Habitacional Urbano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spellStart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Desenvolv</w:t>
            </w:r>
            <w:proofErr w:type="spellEnd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de</w:t>
            </w:r>
            <w:proofErr w:type="gramEnd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 Ações e Projetos </w:t>
            </w:r>
            <w:proofErr w:type="spellStart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Habit</w:t>
            </w:r>
            <w:proofErr w:type="spellEnd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. Urbanos e Rurais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Recursos Ordinários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Despesa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proofErr w:type="gramStart"/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 xml:space="preserve">4490 - </w:t>
            </w:r>
            <w:r w:rsidRPr="00EC38AA">
              <w:rPr>
                <w:rFonts w:ascii="Century Gothic" w:hAnsi="Century Gothic" w:cs="Tahoma"/>
                <w:sz w:val="22"/>
                <w:szCs w:val="22"/>
              </w:rPr>
              <w:t>Aplicação</w:t>
            </w:r>
            <w:proofErr w:type="gramEnd"/>
            <w:r w:rsidRPr="00EC38AA">
              <w:rPr>
                <w:rFonts w:ascii="Century Gothic" w:hAnsi="Century Gothic" w:cs="Tahoma"/>
                <w:sz w:val="22"/>
                <w:szCs w:val="22"/>
              </w:rPr>
              <w:t xml:space="preserve"> Direta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R$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color w:val="000000"/>
                <w:sz w:val="22"/>
                <w:szCs w:val="22"/>
              </w:rPr>
              <w:t>15.000,00</w:t>
            </w:r>
          </w:p>
        </w:tc>
      </w:tr>
      <w:tr w:rsidR="00B10637" w:rsidRPr="00EC38AA" w:rsidTr="00B10637">
        <w:trPr>
          <w:trHeight w:val="28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0637" w:rsidRPr="00EC38AA" w:rsidRDefault="00B10637" w:rsidP="00D710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Total da Anulação</w:t>
            </w:r>
            <w:proofErr w:type="gramStart"/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......................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37" w:rsidRPr="00EC38AA" w:rsidRDefault="00B10637" w:rsidP="00D710B3">
            <w:pPr>
              <w:jc w:val="right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 w:rsidRPr="00EC38AA"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15.000,00</w:t>
            </w:r>
          </w:p>
        </w:tc>
      </w:tr>
    </w:tbl>
    <w:p w:rsidR="00B10637" w:rsidRPr="00EC38AA" w:rsidRDefault="00B10637" w:rsidP="00B10637">
      <w:pPr>
        <w:jc w:val="both"/>
        <w:rPr>
          <w:rFonts w:ascii="Century Gothic" w:hAnsi="Century Gothic" w:cs="Arial"/>
          <w:sz w:val="22"/>
          <w:szCs w:val="22"/>
        </w:rPr>
      </w:pPr>
    </w:p>
    <w:p w:rsidR="00B10637" w:rsidRPr="00EC38AA" w:rsidRDefault="00B10637" w:rsidP="00B10637">
      <w:pPr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sz w:val="22"/>
          <w:szCs w:val="22"/>
        </w:rPr>
        <w:t xml:space="preserve"> </w:t>
      </w:r>
      <w:r w:rsidRPr="00EC38AA">
        <w:rPr>
          <w:rFonts w:ascii="Century Gothic" w:hAnsi="Century Gothic" w:cs="Tahoma"/>
          <w:b/>
          <w:sz w:val="22"/>
          <w:szCs w:val="22"/>
        </w:rPr>
        <w:t>Art. 6º</w:t>
      </w:r>
      <w:r w:rsidRPr="00EC38AA">
        <w:rPr>
          <w:rFonts w:ascii="Century Gothic" w:hAnsi="Century Gothic" w:cs="Tahoma"/>
          <w:sz w:val="22"/>
          <w:szCs w:val="22"/>
        </w:rPr>
        <w:t xml:space="preserve"> </w:t>
      </w:r>
      <w:r w:rsidRPr="00EC38AA">
        <w:rPr>
          <w:rFonts w:ascii="Century Gothic" w:hAnsi="Century Gothic" w:cs="Arial"/>
          <w:sz w:val="22"/>
          <w:szCs w:val="22"/>
        </w:rPr>
        <w:t xml:space="preserve">Esta lei entra em vigor na data da sua publicação, revogadas as disposições em contrário. </w:t>
      </w:r>
    </w:p>
    <w:p w:rsidR="00B10637" w:rsidRPr="00EC38AA" w:rsidRDefault="00B10637" w:rsidP="00B10637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B10637" w:rsidRPr="00EC38AA" w:rsidRDefault="00B10637" w:rsidP="00B10637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B10637" w:rsidRPr="00EC38AA" w:rsidRDefault="00B10637" w:rsidP="00B10637">
      <w:pPr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EC38AA">
        <w:rPr>
          <w:rFonts w:ascii="Century Gothic" w:hAnsi="Century Gothic" w:cs="Arial"/>
          <w:color w:val="000000"/>
          <w:sz w:val="22"/>
          <w:szCs w:val="22"/>
        </w:rPr>
        <w:t xml:space="preserve">Ouro Verde – SC, </w:t>
      </w:r>
      <w:r w:rsidR="00710B21">
        <w:rPr>
          <w:rFonts w:ascii="Century Gothic" w:hAnsi="Century Gothic" w:cs="Arial"/>
          <w:color w:val="000000"/>
          <w:sz w:val="22"/>
          <w:szCs w:val="22"/>
        </w:rPr>
        <w:t>17</w:t>
      </w:r>
      <w:r w:rsidRPr="00EC38AA">
        <w:rPr>
          <w:rFonts w:ascii="Century Gothic" w:hAnsi="Century Gothic" w:cs="Arial"/>
          <w:color w:val="000000"/>
          <w:sz w:val="22"/>
          <w:szCs w:val="22"/>
        </w:rPr>
        <w:t xml:space="preserve"> de </w:t>
      </w:r>
      <w:r w:rsidR="00710B21">
        <w:rPr>
          <w:rFonts w:ascii="Century Gothic" w:hAnsi="Century Gothic" w:cs="Arial"/>
          <w:color w:val="000000"/>
          <w:sz w:val="22"/>
          <w:szCs w:val="22"/>
        </w:rPr>
        <w:t>Outubro</w:t>
      </w:r>
      <w:r w:rsidR="00B06D2A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 w:rsidRPr="00EC38AA">
        <w:rPr>
          <w:rFonts w:ascii="Century Gothic" w:hAnsi="Century Gothic" w:cs="Arial"/>
          <w:color w:val="000000"/>
          <w:sz w:val="22"/>
          <w:szCs w:val="22"/>
        </w:rPr>
        <w:t>de 2018.</w:t>
      </w:r>
    </w:p>
    <w:p w:rsidR="00B10637" w:rsidRPr="00EC38AA" w:rsidRDefault="00B10637" w:rsidP="00B10637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B10637" w:rsidRPr="00EC38AA" w:rsidRDefault="00B10637" w:rsidP="00B10637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 w:rsidRPr="00EC38AA">
        <w:rPr>
          <w:rFonts w:ascii="Century Gothic" w:hAnsi="Century Gothic" w:cs="Arial"/>
          <w:b/>
          <w:color w:val="000000"/>
          <w:sz w:val="22"/>
          <w:szCs w:val="22"/>
        </w:rPr>
        <w:t>AMÉLIO REMOR JUNIOR</w:t>
      </w:r>
    </w:p>
    <w:p w:rsidR="00B10637" w:rsidRPr="00EC38AA" w:rsidRDefault="00B10637" w:rsidP="00B10637">
      <w:pPr>
        <w:jc w:val="center"/>
        <w:rPr>
          <w:rFonts w:ascii="Century Gothic" w:hAnsi="Century Gothic" w:cs="Arial"/>
          <w:sz w:val="22"/>
          <w:szCs w:val="22"/>
        </w:rPr>
      </w:pPr>
      <w:r w:rsidRPr="00EC38AA">
        <w:rPr>
          <w:rFonts w:ascii="Century Gothic" w:hAnsi="Century Gothic" w:cs="Arial"/>
          <w:b/>
          <w:color w:val="000000"/>
          <w:sz w:val="22"/>
          <w:szCs w:val="22"/>
        </w:rPr>
        <w:t>Prefeito Municipal</w:t>
      </w:r>
    </w:p>
    <w:p w:rsidR="00F235EE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710B21" w:rsidRPr="00710B21" w:rsidRDefault="00710B21" w:rsidP="00710B21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Esta</w:t>
      </w:r>
      <w:r w:rsidRPr="00710B21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Lei foi registrada e publicada</w:t>
      </w:r>
      <w:r w:rsidRPr="00710B21">
        <w:rPr>
          <w:rFonts w:ascii="Century Gothic" w:hAnsi="Century Gothic" w:cs="Arial"/>
          <w:sz w:val="22"/>
          <w:szCs w:val="22"/>
        </w:rPr>
        <w:t xml:space="preserve"> em data supra.</w:t>
      </w:r>
    </w:p>
    <w:p w:rsidR="00710B21" w:rsidRPr="00710B21" w:rsidRDefault="00710B21" w:rsidP="00710B21">
      <w:pPr>
        <w:jc w:val="center"/>
        <w:rPr>
          <w:rFonts w:ascii="Century Gothic" w:hAnsi="Century Gothic" w:cs="Arial"/>
          <w:sz w:val="22"/>
          <w:szCs w:val="22"/>
        </w:rPr>
      </w:pPr>
    </w:p>
    <w:p w:rsidR="00710B21" w:rsidRPr="00710B21" w:rsidRDefault="00710B21" w:rsidP="00710B21">
      <w:pPr>
        <w:jc w:val="center"/>
        <w:rPr>
          <w:rFonts w:ascii="Century Gothic" w:hAnsi="Century Gothic" w:cs="Arial"/>
          <w:sz w:val="22"/>
          <w:szCs w:val="22"/>
        </w:rPr>
      </w:pPr>
    </w:p>
    <w:p w:rsidR="00710B21" w:rsidRPr="00710B21" w:rsidRDefault="00710B21" w:rsidP="00710B21">
      <w:pPr>
        <w:jc w:val="center"/>
        <w:rPr>
          <w:rFonts w:ascii="Century Gothic" w:hAnsi="Century Gothic" w:cs="Arial"/>
          <w:sz w:val="22"/>
          <w:szCs w:val="22"/>
        </w:rPr>
      </w:pPr>
    </w:p>
    <w:p w:rsidR="00710B21" w:rsidRPr="00710B21" w:rsidRDefault="00710B21" w:rsidP="00710B21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710B21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710B21" w:rsidRPr="00710B21" w:rsidRDefault="00710B21" w:rsidP="00710B21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710B21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710B21" w:rsidRPr="00710B21" w:rsidRDefault="00710B21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F235EE" w:rsidRPr="00EC38AA" w:rsidRDefault="00F235EE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AA6C0A" w:rsidRPr="00EC38AA" w:rsidRDefault="00AA6C0A" w:rsidP="0097439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sectPr w:rsidR="00AA6C0A" w:rsidRPr="00EC38AA" w:rsidSect="00EC38AA">
      <w:headerReference w:type="default" r:id="rId9"/>
      <w:footerReference w:type="even" r:id="rId10"/>
      <w:footerReference w:type="default" r:id="rId11"/>
      <w:pgSz w:w="11907" w:h="16840" w:code="9"/>
      <w:pgMar w:top="2269" w:right="1275" w:bottom="1560" w:left="992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82" w:rsidRDefault="00FB6282">
      <w:r>
        <w:separator/>
      </w:r>
    </w:p>
  </w:endnote>
  <w:endnote w:type="continuationSeparator" w:id="0">
    <w:p w:rsidR="00FB6282" w:rsidRDefault="00FB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D9" w:rsidRDefault="001067D9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67D9" w:rsidRDefault="001067D9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D9" w:rsidRDefault="001067D9" w:rsidP="007A5609">
    <w:pPr>
      <w:pStyle w:val="Rodap"/>
      <w:framePr w:wrap="around" w:vAnchor="text" w:hAnchor="page" w:x="11611" w:y="-456"/>
      <w:rPr>
        <w:rStyle w:val="Nmerodepgina"/>
      </w:rPr>
    </w:pPr>
  </w:p>
  <w:tbl>
    <w:tblPr>
      <w:tblW w:w="10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52"/>
      <w:gridCol w:w="1370"/>
    </w:tblGrid>
    <w:tr w:rsidR="001067D9" w:rsidTr="00E6485B">
      <w:trPr>
        <w:trHeight w:val="710"/>
      </w:trPr>
      <w:tc>
        <w:tcPr>
          <w:tcW w:w="9162" w:type="dxa"/>
          <w:tcBorders>
            <w:top w:val="nil"/>
            <w:left w:val="nil"/>
            <w:bottom w:val="nil"/>
            <w:right w:val="nil"/>
          </w:tcBorders>
        </w:tcPr>
        <w:p w:rsidR="001067D9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__________________________________________________________________________________________</w:t>
          </w:r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1067D9" w:rsidRPr="00A31818" w:rsidRDefault="001067D9" w:rsidP="008B0C45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B63DA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1067D9" w:rsidRDefault="001067D9" w:rsidP="008B0C45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369" w:type="dxa"/>
          <w:tcBorders>
            <w:top w:val="nil"/>
            <w:left w:val="nil"/>
            <w:bottom w:val="nil"/>
            <w:right w:val="nil"/>
          </w:tcBorders>
        </w:tcPr>
        <w:p w:rsidR="001067D9" w:rsidRDefault="00833323" w:rsidP="008B0C45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810B2FF" wp14:editId="13AFC4F8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7D9" w:rsidRDefault="001067D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82" w:rsidRDefault="00FB6282">
      <w:r>
        <w:separator/>
      </w:r>
    </w:p>
  </w:footnote>
  <w:footnote w:type="continuationSeparator" w:id="0">
    <w:p w:rsidR="00FB6282" w:rsidRDefault="00FB6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9"/>
      <w:gridCol w:w="7541"/>
    </w:tblGrid>
    <w:tr w:rsidR="001067D9">
      <w:tc>
        <w:tcPr>
          <w:tcW w:w="2293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9pt;height:74.8pt" o:ole="">
                <v:imagedata r:id="rId1" o:title=""/>
              </v:shape>
              <o:OLEObject Type="Embed" ProgID="CorelDraw.Graphic.9" ShapeID="_x0000_i1025" DrawAspect="Content" ObjectID="_1601362853" r:id="rId2"/>
            </w:object>
          </w:r>
        </w:p>
      </w:tc>
      <w:tc>
        <w:tcPr>
          <w:tcW w:w="8037" w:type="dxa"/>
          <w:tcBorders>
            <w:top w:val="nil"/>
            <w:left w:val="nil"/>
            <w:bottom w:val="nil"/>
            <w:right w:val="nil"/>
          </w:tcBorders>
        </w:tcPr>
        <w:p w:rsidR="001067D9" w:rsidRDefault="001067D9">
          <w:pPr>
            <w:pStyle w:val="Cabealho"/>
            <w:rPr>
              <w:color w:val="0000FF"/>
              <w:sz w:val="16"/>
            </w:rPr>
          </w:pPr>
        </w:p>
        <w:p w:rsidR="001067D9" w:rsidRDefault="001067D9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1067D9" w:rsidRPr="00934FAB" w:rsidRDefault="001067D9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6"/>
              <w:szCs w:val="6"/>
            </w:rPr>
          </w:pPr>
        </w:p>
        <w:p w:rsidR="001067D9" w:rsidRDefault="001067D9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1067D9" w:rsidRDefault="00106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5818A7"/>
    <w:multiLevelType w:val="multilevel"/>
    <w:tmpl w:val="E60012CA"/>
    <w:lvl w:ilvl="0">
      <w:start w:val="10"/>
      <w:numFmt w:val="decimal"/>
      <w:lvlText w:val="%1"/>
      <w:lvlJc w:val="left"/>
      <w:pPr>
        <w:ind w:left="1800" w:hanging="1800"/>
      </w:pPr>
      <w:rPr>
        <w:rFonts w:hint="default"/>
        <w:b/>
        <w:color w:val="auto"/>
      </w:rPr>
    </w:lvl>
    <w:lvl w:ilvl="1">
      <w:start w:val="301"/>
      <w:numFmt w:val="decimal"/>
      <w:lvlText w:val="%1.%2"/>
      <w:lvlJc w:val="left"/>
      <w:pPr>
        <w:ind w:left="1800" w:hanging="180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800"/>
      </w:pPr>
      <w:rPr>
        <w:rFonts w:hint="default"/>
        <w:b/>
        <w:color w:val="auto"/>
      </w:rPr>
    </w:lvl>
    <w:lvl w:ilvl="3">
      <w:start w:val="1"/>
      <w:numFmt w:val="decimalZero"/>
      <w:lvlText w:val="%1.%2.%3.%4"/>
      <w:lvlJc w:val="left"/>
      <w:pPr>
        <w:ind w:left="1800" w:hanging="1800"/>
      </w:pPr>
      <w:rPr>
        <w:rFonts w:hint="default"/>
        <w:b/>
        <w:color w:val="auto"/>
      </w:rPr>
    </w:lvl>
    <w:lvl w:ilvl="4">
      <w:start w:val="1052"/>
      <w:numFmt w:val="decimal"/>
      <w:lvlText w:val="%1.%2.%3.%4.%5"/>
      <w:lvlJc w:val="left"/>
      <w:pPr>
        <w:ind w:left="1800" w:hanging="180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Zero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4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7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9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2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6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9">
    <w:nsid w:val="433D41E2"/>
    <w:multiLevelType w:val="hybridMultilevel"/>
    <w:tmpl w:val="4CBA0E8A"/>
    <w:lvl w:ilvl="0" w:tplc="3FA861EE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646D93"/>
    <w:multiLevelType w:val="multilevel"/>
    <w:tmpl w:val="D00E5D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>
    <w:nsid w:val="6E6F7360"/>
    <w:multiLevelType w:val="hybridMultilevel"/>
    <w:tmpl w:val="0D48E7D0"/>
    <w:lvl w:ilvl="0" w:tplc="7E6EA284">
      <w:numFmt w:val="bullet"/>
      <w:lvlText w:val=""/>
      <w:lvlJc w:val="left"/>
      <w:pPr>
        <w:ind w:left="212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747D2572"/>
    <w:multiLevelType w:val="hybridMultilevel"/>
    <w:tmpl w:val="8668ED28"/>
    <w:lvl w:ilvl="0" w:tplc="DCA40D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7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8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9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8"/>
  </w:num>
  <w:num w:numId="2">
    <w:abstractNumId w:val="27"/>
  </w:num>
  <w:num w:numId="3">
    <w:abstractNumId w:val="24"/>
  </w:num>
  <w:num w:numId="4">
    <w:abstractNumId w:val="14"/>
  </w:num>
  <w:num w:numId="5">
    <w:abstractNumId w:val="20"/>
  </w:num>
  <w:num w:numId="6">
    <w:abstractNumId w:val="23"/>
  </w:num>
  <w:num w:numId="7">
    <w:abstractNumId w:val="9"/>
  </w:num>
  <w:num w:numId="8">
    <w:abstractNumId w:val="16"/>
  </w:num>
  <w:num w:numId="9">
    <w:abstractNumId w:val="32"/>
  </w:num>
  <w:num w:numId="10">
    <w:abstractNumId w:val="37"/>
  </w:num>
  <w:num w:numId="11">
    <w:abstractNumId w:val="11"/>
  </w:num>
  <w:num w:numId="12">
    <w:abstractNumId w:val="39"/>
  </w:num>
  <w:num w:numId="13">
    <w:abstractNumId w:val="40"/>
  </w:num>
  <w:num w:numId="14">
    <w:abstractNumId w:val="6"/>
  </w:num>
  <w:num w:numId="15">
    <w:abstractNumId w:val="1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3"/>
  </w:num>
  <w:num w:numId="21">
    <w:abstractNumId w:val="10"/>
  </w:num>
  <w:num w:numId="22">
    <w:abstractNumId w:val="5"/>
  </w:num>
  <w:num w:numId="23">
    <w:abstractNumId w:val="0"/>
  </w:num>
  <w:num w:numId="24">
    <w:abstractNumId w:val="22"/>
  </w:num>
  <w:num w:numId="25">
    <w:abstractNumId w:val="13"/>
  </w:num>
  <w:num w:numId="26">
    <w:abstractNumId w:val="28"/>
  </w:num>
  <w:num w:numId="27">
    <w:abstractNumId w:val="30"/>
  </w:num>
  <w:num w:numId="28">
    <w:abstractNumId w:val="26"/>
  </w:num>
  <w:num w:numId="29">
    <w:abstractNumId w:val="25"/>
  </w:num>
  <w:num w:numId="30">
    <w:abstractNumId w:val="31"/>
  </w:num>
  <w:num w:numId="31">
    <w:abstractNumId w:val="4"/>
  </w:num>
  <w:num w:numId="32">
    <w:abstractNumId w:val="18"/>
  </w:num>
  <w:num w:numId="33">
    <w:abstractNumId w:val="7"/>
  </w:num>
  <w:num w:numId="34">
    <w:abstractNumId w:val="8"/>
  </w:num>
  <w:num w:numId="35">
    <w:abstractNumId w:val="36"/>
  </w:num>
  <w:num w:numId="36">
    <w:abstractNumId w:val="33"/>
  </w:num>
  <w:num w:numId="37">
    <w:abstractNumId w:val="19"/>
  </w:num>
  <w:num w:numId="38">
    <w:abstractNumId w:val="1"/>
  </w:num>
  <w:num w:numId="39">
    <w:abstractNumId w:val="29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5571"/>
    <w:rsid w:val="000108F9"/>
    <w:rsid w:val="00014DFE"/>
    <w:rsid w:val="00015B4E"/>
    <w:rsid w:val="00021170"/>
    <w:rsid w:val="000251F6"/>
    <w:rsid w:val="00027AB2"/>
    <w:rsid w:val="0003103C"/>
    <w:rsid w:val="0003145F"/>
    <w:rsid w:val="00035AEA"/>
    <w:rsid w:val="00037EE0"/>
    <w:rsid w:val="00040AFD"/>
    <w:rsid w:val="00042C31"/>
    <w:rsid w:val="00047726"/>
    <w:rsid w:val="00047CFE"/>
    <w:rsid w:val="000528BA"/>
    <w:rsid w:val="0005339D"/>
    <w:rsid w:val="00061404"/>
    <w:rsid w:val="00063E8F"/>
    <w:rsid w:val="00064E42"/>
    <w:rsid w:val="000667B4"/>
    <w:rsid w:val="00067AE5"/>
    <w:rsid w:val="00071EDD"/>
    <w:rsid w:val="00074854"/>
    <w:rsid w:val="00076B6E"/>
    <w:rsid w:val="00085DCD"/>
    <w:rsid w:val="00087916"/>
    <w:rsid w:val="0009144E"/>
    <w:rsid w:val="00092DAF"/>
    <w:rsid w:val="00095D72"/>
    <w:rsid w:val="00096333"/>
    <w:rsid w:val="00096CA1"/>
    <w:rsid w:val="000A7591"/>
    <w:rsid w:val="000B4FAB"/>
    <w:rsid w:val="000B722B"/>
    <w:rsid w:val="000C1016"/>
    <w:rsid w:val="000C7504"/>
    <w:rsid w:val="000D0925"/>
    <w:rsid w:val="000D1504"/>
    <w:rsid w:val="000D4496"/>
    <w:rsid w:val="000D6653"/>
    <w:rsid w:val="000E07D7"/>
    <w:rsid w:val="000E1FE9"/>
    <w:rsid w:val="000E34F1"/>
    <w:rsid w:val="000E5036"/>
    <w:rsid w:val="000E632A"/>
    <w:rsid w:val="000F122A"/>
    <w:rsid w:val="000F531E"/>
    <w:rsid w:val="000F5C5A"/>
    <w:rsid w:val="000F65DA"/>
    <w:rsid w:val="000F6EFD"/>
    <w:rsid w:val="000F75C7"/>
    <w:rsid w:val="00103520"/>
    <w:rsid w:val="001067D9"/>
    <w:rsid w:val="00110236"/>
    <w:rsid w:val="00110B2F"/>
    <w:rsid w:val="001135D7"/>
    <w:rsid w:val="00115EAF"/>
    <w:rsid w:val="001213B1"/>
    <w:rsid w:val="00133641"/>
    <w:rsid w:val="0015421E"/>
    <w:rsid w:val="00155716"/>
    <w:rsid w:val="001615AF"/>
    <w:rsid w:val="00164283"/>
    <w:rsid w:val="00165F3C"/>
    <w:rsid w:val="00177273"/>
    <w:rsid w:val="00180B0C"/>
    <w:rsid w:val="001843EB"/>
    <w:rsid w:val="001900EA"/>
    <w:rsid w:val="00191C2E"/>
    <w:rsid w:val="00192C80"/>
    <w:rsid w:val="00193D3E"/>
    <w:rsid w:val="0019443E"/>
    <w:rsid w:val="001A6E61"/>
    <w:rsid w:val="001B03E3"/>
    <w:rsid w:val="001B3391"/>
    <w:rsid w:val="001B5CBB"/>
    <w:rsid w:val="001C136B"/>
    <w:rsid w:val="001C211C"/>
    <w:rsid w:val="001D006F"/>
    <w:rsid w:val="001D3FB7"/>
    <w:rsid w:val="001D74FD"/>
    <w:rsid w:val="001E0CE7"/>
    <w:rsid w:val="001E0F71"/>
    <w:rsid w:val="001E2681"/>
    <w:rsid w:val="001E6F26"/>
    <w:rsid w:val="001E7D19"/>
    <w:rsid w:val="001F0C0F"/>
    <w:rsid w:val="001F20F3"/>
    <w:rsid w:val="001F24A1"/>
    <w:rsid w:val="001F4255"/>
    <w:rsid w:val="001F77D0"/>
    <w:rsid w:val="0020283C"/>
    <w:rsid w:val="00203EF9"/>
    <w:rsid w:val="002056AD"/>
    <w:rsid w:val="00207680"/>
    <w:rsid w:val="00215687"/>
    <w:rsid w:val="00216334"/>
    <w:rsid w:val="002212D7"/>
    <w:rsid w:val="00222A4F"/>
    <w:rsid w:val="0022528D"/>
    <w:rsid w:val="0023036D"/>
    <w:rsid w:val="002330C2"/>
    <w:rsid w:val="002336F8"/>
    <w:rsid w:val="002341AF"/>
    <w:rsid w:val="00235901"/>
    <w:rsid w:val="0025395A"/>
    <w:rsid w:val="00253BB3"/>
    <w:rsid w:val="00255C04"/>
    <w:rsid w:val="00260DDF"/>
    <w:rsid w:val="00265EB0"/>
    <w:rsid w:val="0027151C"/>
    <w:rsid w:val="00272C89"/>
    <w:rsid w:val="00275F1E"/>
    <w:rsid w:val="002866EE"/>
    <w:rsid w:val="002929DC"/>
    <w:rsid w:val="002934E1"/>
    <w:rsid w:val="002A0C54"/>
    <w:rsid w:val="002A1218"/>
    <w:rsid w:val="002A21D4"/>
    <w:rsid w:val="002A2822"/>
    <w:rsid w:val="002B15D6"/>
    <w:rsid w:val="002B16C6"/>
    <w:rsid w:val="002B36AF"/>
    <w:rsid w:val="002C0281"/>
    <w:rsid w:val="002C1364"/>
    <w:rsid w:val="002C2C3D"/>
    <w:rsid w:val="002C3353"/>
    <w:rsid w:val="002C77BA"/>
    <w:rsid w:val="002C7DDA"/>
    <w:rsid w:val="002D05AC"/>
    <w:rsid w:val="002D23B4"/>
    <w:rsid w:val="002D2FB1"/>
    <w:rsid w:val="002D48AD"/>
    <w:rsid w:val="002D5017"/>
    <w:rsid w:val="002F0A4A"/>
    <w:rsid w:val="002F7E3C"/>
    <w:rsid w:val="003006C5"/>
    <w:rsid w:val="00306436"/>
    <w:rsid w:val="0030708D"/>
    <w:rsid w:val="00311BE3"/>
    <w:rsid w:val="00312654"/>
    <w:rsid w:val="003172EE"/>
    <w:rsid w:val="003205EA"/>
    <w:rsid w:val="00320903"/>
    <w:rsid w:val="00322861"/>
    <w:rsid w:val="0032327A"/>
    <w:rsid w:val="00323980"/>
    <w:rsid w:val="003331FF"/>
    <w:rsid w:val="00334588"/>
    <w:rsid w:val="0034117E"/>
    <w:rsid w:val="0034390E"/>
    <w:rsid w:val="0034633B"/>
    <w:rsid w:val="00347300"/>
    <w:rsid w:val="00347CA9"/>
    <w:rsid w:val="00350993"/>
    <w:rsid w:val="00351ECC"/>
    <w:rsid w:val="003522FD"/>
    <w:rsid w:val="003527DC"/>
    <w:rsid w:val="00364139"/>
    <w:rsid w:val="003641FD"/>
    <w:rsid w:val="00372D5C"/>
    <w:rsid w:val="00381471"/>
    <w:rsid w:val="0038256B"/>
    <w:rsid w:val="00383CA5"/>
    <w:rsid w:val="00393DFE"/>
    <w:rsid w:val="003A19AB"/>
    <w:rsid w:val="003A313B"/>
    <w:rsid w:val="003A327A"/>
    <w:rsid w:val="003B0D58"/>
    <w:rsid w:val="003B443C"/>
    <w:rsid w:val="003B4B57"/>
    <w:rsid w:val="003B5C92"/>
    <w:rsid w:val="003B5D4A"/>
    <w:rsid w:val="003B77DB"/>
    <w:rsid w:val="003C66D6"/>
    <w:rsid w:val="003D052C"/>
    <w:rsid w:val="003D08E6"/>
    <w:rsid w:val="003D44CF"/>
    <w:rsid w:val="003D50D4"/>
    <w:rsid w:val="003D5E6B"/>
    <w:rsid w:val="003D7C34"/>
    <w:rsid w:val="003E11D0"/>
    <w:rsid w:val="003E21F7"/>
    <w:rsid w:val="003F17A8"/>
    <w:rsid w:val="003F2875"/>
    <w:rsid w:val="003F600C"/>
    <w:rsid w:val="00401F7F"/>
    <w:rsid w:val="00403E69"/>
    <w:rsid w:val="004041E6"/>
    <w:rsid w:val="0041417A"/>
    <w:rsid w:val="004176C6"/>
    <w:rsid w:val="0042051D"/>
    <w:rsid w:val="00420B24"/>
    <w:rsid w:val="00423869"/>
    <w:rsid w:val="00427016"/>
    <w:rsid w:val="0042733A"/>
    <w:rsid w:val="00427DE2"/>
    <w:rsid w:val="00430E5C"/>
    <w:rsid w:val="004346BD"/>
    <w:rsid w:val="00443B99"/>
    <w:rsid w:val="004452C8"/>
    <w:rsid w:val="00453234"/>
    <w:rsid w:val="004561DA"/>
    <w:rsid w:val="00457BC5"/>
    <w:rsid w:val="0046253A"/>
    <w:rsid w:val="00463D20"/>
    <w:rsid w:val="004640FB"/>
    <w:rsid w:val="004645B2"/>
    <w:rsid w:val="004700A6"/>
    <w:rsid w:val="0047025C"/>
    <w:rsid w:val="0047150A"/>
    <w:rsid w:val="00473D61"/>
    <w:rsid w:val="00490C1A"/>
    <w:rsid w:val="004951C0"/>
    <w:rsid w:val="004968B9"/>
    <w:rsid w:val="004A05EC"/>
    <w:rsid w:val="004A6142"/>
    <w:rsid w:val="004A7194"/>
    <w:rsid w:val="004B1C83"/>
    <w:rsid w:val="004B2314"/>
    <w:rsid w:val="004B35B5"/>
    <w:rsid w:val="004C3A77"/>
    <w:rsid w:val="004C54C9"/>
    <w:rsid w:val="004C6944"/>
    <w:rsid w:val="004D1DF8"/>
    <w:rsid w:val="004D3584"/>
    <w:rsid w:val="004D4046"/>
    <w:rsid w:val="004D5D1A"/>
    <w:rsid w:val="004D7D40"/>
    <w:rsid w:val="004E1BFE"/>
    <w:rsid w:val="004E5BB6"/>
    <w:rsid w:val="004F3F16"/>
    <w:rsid w:val="004F6A23"/>
    <w:rsid w:val="00500BE1"/>
    <w:rsid w:val="005055EC"/>
    <w:rsid w:val="00506B1D"/>
    <w:rsid w:val="00507F67"/>
    <w:rsid w:val="005117A1"/>
    <w:rsid w:val="005123A2"/>
    <w:rsid w:val="00514C1F"/>
    <w:rsid w:val="00516748"/>
    <w:rsid w:val="00517CFF"/>
    <w:rsid w:val="005252B3"/>
    <w:rsid w:val="00533248"/>
    <w:rsid w:val="00533A25"/>
    <w:rsid w:val="00545935"/>
    <w:rsid w:val="0054693B"/>
    <w:rsid w:val="00551468"/>
    <w:rsid w:val="00554D46"/>
    <w:rsid w:val="00555AE7"/>
    <w:rsid w:val="0055650C"/>
    <w:rsid w:val="005726CF"/>
    <w:rsid w:val="00572BD1"/>
    <w:rsid w:val="00573B0C"/>
    <w:rsid w:val="00577147"/>
    <w:rsid w:val="00577DA8"/>
    <w:rsid w:val="00580B54"/>
    <w:rsid w:val="00581023"/>
    <w:rsid w:val="00581A34"/>
    <w:rsid w:val="0058336C"/>
    <w:rsid w:val="00584D7E"/>
    <w:rsid w:val="005931B1"/>
    <w:rsid w:val="00594FF1"/>
    <w:rsid w:val="00596834"/>
    <w:rsid w:val="00596CCF"/>
    <w:rsid w:val="005972F6"/>
    <w:rsid w:val="005A04E1"/>
    <w:rsid w:val="005A1082"/>
    <w:rsid w:val="005A1A7E"/>
    <w:rsid w:val="005A337B"/>
    <w:rsid w:val="005A582A"/>
    <w:rsid w:val="005B6592"/>
    <w:rsid w:val="005C34D4"/>
    <w:rsid w:val="005C71CD"/>
    <w:rsid w:val="005D0879"/>
    <w:rsid w:val="005D49D8"/>
    <w:rsid w:val="005D4EDC"/>
    <w:rsid w:val="005E0390"/>
    <w:rsid w:val="005E48BF"/>
    <w:rsid w:val="005E5585"/>
    <w:rsid w:val="005E782D"/>
    <w:rsid w:val="005F2748"/>
    <w:rsid w:val="005F3539"/>
    <w:rsid w:val="005F3D26"/>
    <w:rsid w:val="005F5343"/>
    <w:rsid w:val="005F607D"/>
    <w:rsid w:val="005F64CB"/>
    <w:rsid w:val="005F7335"/>
    <w:rsid w:val="00600407"/>
    <w:rsid w:val="00605683"/>
    <w:rsid w:val="00610712"/>
    <w:rsid w:val="0061196C"/>
    <w:rsid w:val="006132ED"/>
    <w:rsid w:val="006179AC"/>
    <w:rsid w:val="00620DCF"/>
    <w:rsid w:val="00624174"/>
    <w:rsid w:val="00635F90"/>
    <w:rsid w:val="00637DF7"/>
    <w:rsid w:val="00640855"/>
    <w:rsid w:val="00640A36"/>
    <w:rsid w:val="006412DB"/>
    <w:rsid w:val="00642233"/>
    <w:rsid w:val="00644D93"/>
    <w:rsid w:val="00645013"/>
    <w:rsid w:val="00654A17"/>
    <w:rsid w:val="00656EAE"/>
    <w:rsid w:val="0065702E"/>
    <w:rsid w:val="00660A64"/>
    <w:rsid w:val="00682416"/>
    <w:rsid w:val="006825BB"/>
    <w:rsid w:val="006834CA"/>
    <w:rsid w:val="006846D0"/>
    <w:rsid w:val="00686E42"/>
    <w:rsid w:val="00690ACD"/>
    <w:rsid w:val="00691274"/>
    <w:rsid w:val="0069163B"/>
    <w:rsid w:val="0069523E"/>
    <w:rsid w:val="0069794E"/>
    <w:rsid w:val="006A0385"/>
    <w:rsid w:val="006A2DDC"/>
    <w:rsid w:val="006B19BE"/>
    <w:rsid w:val="006C2647"/>
    <w:rsid w:val="006D7190"/>
    <w:rsid w:val="006E108B"/>
    <w:rsid w:val="006E5FC0"/>
    <w:rsid w:val="006E6C9B"/>
    <w:rsid w:val="006E7592"/>
    <w:rsid w:val="006F52EB"/>
    <w:rsid w:val="006F65EB"/>
    <w:rsid w:val="00703528"/>
    <w:rsid w:val="00710B21"/>
    <w:rsid w:val="007139AE"/>
    <w:rsid w:val="007146E1"/>
    <w:rsid w:val="0073008B"/>
    <w:rsid w:val="007346AA"/>
    <w:rsid w:val="0073539C"/>
    <w:rsid w:val="0073580E"/>
    <w:rsid w:val="00736737"/>
    <w:rsid w:val="00741C41"/>
    <w:rsid w:val="00744314"/>
    <w:rsid w:val="00745993"/>
    <w:rsid w:val="00745AD3"/>
    <w:rsid w:val="00746D9F"/>
    <w:rsid w:val="007576D5"/>
    <w:rsid w:val="0076081E"/>
    <w:rsid w:val="00762741"/>
    <w:rsid w:val="007648AD"/>
    <w:rsid w:val="00766E25"/>
    <w:rsid w:val="00773D9A"/>
    <w:rsid w:val="0077608B"/>
    <w:rsid w:val="00777CB4"/>
    <w:rsid w:val="00786088"/>
    <w:rsid w:val="00792F18"/>
    <w:rsid w:val="007A0D49"/>
    <w:rsid w:val="007A1618"/>
    <w:rsid w:val="007A2C9D"/>
    <w:rsid w:val="007A5609"/>
    <w:rsid w:val="007A5B37"/>
    <w:rsid w:val="007A5EA3"/>
    <w:rsid w:val="007B2022"/>
    <w:rsid w:val="007B5DDB"/>
    <w:rsid w:val="007C2638"/>
    <w:rsid w:val="007C4234"/>
    <w:rsid w:val="007C461D"/>
    <w:rsid w:val="007C7DEB"/>
    <w:rsid w:val="007D3E0C"/>
    <w:rsid w:val="007D5C24"/>
    <w:rsid w:val="007D7149"/>
    <w:rsid w:val="007D77DA"/>
    <w:rsid w:val="007E397C"/>
    <w:rsid w:val="007E6023"/>
    <w:rsid w:val="007E68CD"/>
    <w:rsid w:val="007E6AB7"/>
    <w:rsid w:val="007E7359"/>
    <w:rsid w:val="007F2C0E"/>
    <w:rsid w:val="00806133"/>
    <w:rsid w:val="00807271"/>
    <w:rsid w:val="008104E8"/>
    <w:rsid w:val="00813991"/>
    <w:rsid w:val="00813F43"/>
    <w:rsid w:val="00814442"/>
    <w:rsid w:val="00815FEE"/>
    <w:rsid w:val="00816D53"/>
    <w:rsid w:val="00823431"/>
    <w:rsid w:val="008262E1"/>
    <w:rsid w:val="00833323"/>
    <w:rsid w:val="00835B9C"/>
    <w:rsid w:val="00840A11"/>
    <w:rsid w:val="0084191D"/>
    <w:rsid w:val="0084201C"/>
    <w:rsid w:val="008467AF"/>
    <w:rsid w:val="00854F3E"/>
    <w:rsid w:val="0086482D"/>
    <w:rsid w:val="00865398"/>
    <w:rsid w:val="00870996"/>
    <w:rsid w:val="0087535A"/>
    <w:rsid w:val="008807E1"/>
    <w:rsid w:val="00880E2F"/>
    <w:rsid w:val="00885E74"/>
    <w:rsid w:val="00886BF8"/>
    <w:rsid w:val="00893D1A"/>
    <w:rsid w:val="008943F6"/>
    <w:rsid w:val="00894E52"/>
    <w:rsid w:val="00897729"/>
    <w:rsid w:val="00897D06"/>
    <w:rsid w:val="008A0FA8"/>
    <w:rsid w:val="008A56DB"/>
    <w:rsid w:val="008A754D"/>
    <w:rsid w:val="008B0C45"/>
    <w:rsid w:val="008B6429"/>
    <w:rsid w:val="008C6E75"/>
    <w:rsid w:val="008C7896"/>
    <w:rsid w:val="008D1ECA"/>
    <w:rsid w:val="008D32B1"/>
    <w:rsid w:val="008D4B55"/>
    <w:rsid w:val="008D6D62"/>
    <w:rsid w:val="008F2E28"/>
    <w:rsid w:val="008F3CEE"/>
    <w:rsid w:val="008F7C10"/>
    <w:rsid w:val="008F7D73"/>
    <w:rsid w:val="00903DDC"/>
    <w:rsid w:val="009116DF"/>
    <w:rsid w:val="00911B61"/>
    <w:rsid w:val="00911C90"/>
    <w:rsid w:val="00915402"/>
    <w:rsid w:val="00915DFC"/>
    <w:rsid w:val="009233C9"/>
    <w:rsid w:val="00926EA3"/>
    <w:rsid w:val="00931C5F"/>
    <w:rsid w:val="00934FAB"/>
    <w:rsid w:val="00943B2C"/>
    <w:rsid w:val="00945E46"/>
    <w:rsid w:val="00947611"/>
    <w:rsid w:val="00947BC9"/>
    <w:rsid w:val="00947F22"/>
    <w:rsid w:val="00952E60"/>
    <w:rsid w:val="0095566A"/>
    <w:rsid w:val="00956700"/>
    <w:rsid w:val="0096312F"/>
    <w:rsid w:val="0096553C"/>
    <w:rsid w:val="00967D5C"/>
    <w:rsid w:val="0097037F"/>
    <w:rsid w:val="009728B3"/>
    <w:rsid w:val="00974391"/>
    <w:rsid w:val="00976AF6"/>
    <w:rsid w:val="00984104"/>
    <w:rsid w:val="0099020E"/>
    <w:rsid w:val="00991557"/>
    <w:rsid w:val="00994299"/>
    <w:rsid w:val="009953B1"/>
    <w:rsid w:val="00996885"/>
    <w:rsid w:val="00997514"/>
    <w:rsid w:val="009A22E4"/>
    <w:rsid w:val="009B4AD9"/>
    <w:rsid w:val="009B7ADA"/>
    <w:rsid w:val="009C24F9"/>
    <w:rsid w:val="009C7483"/>
    <w:rsid w:val="009D1414"/>
    <w:rsid w:val="009D2027"/>
    <w:rsid w:val="009D35A3"/>
    <w:rsid w:val="009D5097"/>
    <w:rsid w:val="009D65FD"/>
    <w:rsid w:val="009D69D2"/>
    <w:rsid w:val="009E1C47"/>
    <w:rsid w:val="009E620E"/>
    <w:rsid w:val="009F2A6C"/>
    <w:rsid w:val="009F550A"/>
    <w:rsid w:val="009F5F3B"/>
    <w:rsid w:val="009F6872"/>
    <w:rsid w:val="00A014A2"/>
    <w:rsid w:val="00A025FA"/>
    <w:rsid w:val="00A055EC"/>
    <w:rsid w:val="00A056D1"/>
    <w:rsid w:val="00A06723"/>
    <w:rsid w:val="00A07269"/>
    <w:rsid w:val="00A10DAD"/>
    <w:rsid w:val="00A12983"/>
    <w:rsid w:val="00A2032A"/>
    <w:rsid w:val="00A26D05"/>
    <w:rsid w:val="00A27C0F"/>
    <w:rsid w:val="00A31376"/>
    <w:rsid w:val="00A37260"/>
    <w:rsid w:val="00A37639"/>
    <w:rsid w:val="00A421F2"/>
    <w:rsid w:val="00A4462F"/>
    <w:rsid w:val="00A447C5"/>
    <w:rsid w:val="00A47535"/>
    <w:rsid w:val="00A52161"/>
    <w:rsid w:val="00A56439"/>
    <w:rsid w:val="00A57372"/>
    <w:rsid w:val="00A61677"/>
    <w:rsid w:val="00A62DE5"/>
    <w:rsid w:val="00A63D6E"/>
    <w:rsid w:val="00A7041E"/>
    <w:rsid w:val="00A72E19"/>
    <w:rsid w:val="00A825FD"/>
    <w:rsid w:val="00A832C5"/>
    <w:rsid w:val="00A8391E"/>
    <w:rsid w:val="00A9019B"/>
    <w:rsid w:val="00A90D63"/>
    <w:rsid w:val="00A926DE"/>
    <w:rsid w:val="00A937AA"/>
    <w:rsid w:val="00AA482D"/>
    <w:rsid w:val="00AA68DF"/>
    <w:rsid w:val="00AA6C0A"/>
    <w:rsid w:val="00AA791E"/>
    <w:rsid w:val="00AB24C4"/>
    <w:rsid w:val="00AB3928"/>
    <w:rsid w:val="00AB581B"/>
    <w:rsid w:val="00AB6668"/>
    <w:rsid w:val="00AC603F"/>
    <w:rsid w:val="00AC7D54"/>
    <w:rsid w:val="00AD3152"/>
    <w:rsid w:val="00AD5714"/>
    <w:rsid w:val="00AE4039"/>
    <w:rsid w:val="00AE4E33"/>
    <w:rsid w:val="00AF010B"/>
    <w:rsid w:val="00AF4BEC"/>
    <w:rsid w:val="00AF6A8A"/>
    <w:rsid w:val="00AF76EB"/>
    <w:rsid w:val="00B012EA"/>
    <w:rsid w:val="00B02261"/>
    <w:rsid w:val="00B03BAD"/>
    <w:rsid w:val="00B04FE4"/>
    <w:rsid w:val="00B063FA"/>
    <w:rsid w:val="00B06D2A"/>
    <w:rsid w:val="00B10637"/>
    <w:rsid w:val="00B11F61"/>
    <w:rsid w:val="00B12367"/>
    <w:rsid w:val="00B1470A"/>
    <w:rsid w:val="00B16C43"/>
    <w:rsid w:val="00B17274"/>
    <w:rsid w:val="00B258C3"/>
    <w:rsid w:val="00B41878"/>
    <w:rsid w:val="00B41D49"/>
    <w:rsid w:val="00B42624"/>
    <w:rsid w:val="00B4460E"/>
    <w:rsid w:val="00B45634"/>
    <w:rsid w:val="00B51F48"/>
    <w:rsid w:val="00B53660"/>
    <w:rsid w:val="00B54500"/>
    <w:rsid w:val="00B5475B"/>
    <w:rsid w:val="00B5511A"/>
    <w:rsid w:val="00B57A96"/>
    <w:rsid w:val="00B61B9E"/>
    <w:rsid w:val="00B6225F"/>
    <w:rsid w:val="00B63DAA"/>
    <w:rsid w:val="00B63EE2"/>
    <w:rsid w:val="00B70804"/>
    <w:rsid w:val="00B718DA"/>
    <w:rsid w:val="00B72739"/>
    <w:rsid w:val="00B7311F"/>
    <w:rsid w:val="00B73637"/>
    <w:rsid w:val="00B8062A"/>
    <w:rsid w:val="00B81A8E"/>
    <w:rsid w:val="00B8300E"/>
    <w:rsid w:val="00B833C0"/>
    <w:rsid w:val="00B83DB8"/>
    <w:rsid w:val="00B90444"/>
    <w:rsid w:val="00B90DD0"/>
    <w:rsid w:val="00B9367C"/>
    <w:rsid w:val="00B939E5"/>
    <w:rsid w:val="00B956CF"/>
    <w:rsid w:val="00BA0E9C"/>
    <w:rsid w:val="00BB44CA"/>
    <w:rsid w:val="00BB789A"/>
    <w:rsid w:val="00BC3AAC"/>
    <w:rsid w:val="00BC5693"/>
    <w:rsid w:val="00BD1EFF"/>
    <w:rsid w:val="00BD67DE"/>
    <w:rsid w:val="00BE073B"/>
    <w:rsid w:val="00BF2A63"/>
    <w:rsid w:val="00BF5DC5"/>
    <w:rsid w:val="00BF7D1F"/>
    <w:rsid w:val="00BF7F79"/>
    <w:rsid w:val="00BF7FB2"/>
    <w:rsid w:val="00C05AA1"/>
    <w:rsid w:val="00C07DB9"/>
    <w:rsid w:val="00C135F6"/>
    <w:rsid w:val="00C1398C"/>
    <w:rsid w:val="00C1420D"/>
    <w:rsid w:val="00C1429B"/>
    <w:rsid w:val="00C25DCE"/>
    <w:rsid w:val="00C27E70"/>
    <w:rsid w:val="00C368CE"/>
    <w:rsid w:val="00C36D56"/>
    <w:rsid w:val="00C36D7A"/>
    <w:rsid w:val="00C36DFB"/>
    <w:rsid w:val="00C370A4"/>
    <w:rsid w:val="00C377AB"/>
    <w:rsid w:val="00C4028D"/>
    <w:rsid w:val="00C436F4"/>
    <w:rsid w:val="00C44C92"/>
    <w:rsid w:val="00C51774"/>
    <w:rsid w:val="00C52D97"/>
    <w:rsid w:val="00C54F3C"/>
    <w:rsid w:val="00C564A2"/>
    <w:rsid w:val="00C573FB"/>
    <w:rsid w:val="00C64802"/>
    <w:rsid w:val="00C71C79"/>
    <w:rsid w:val="00C71CFA"/>
    <w:rsid w:val="00C735AB"/>
    <w:rsid w:val="00C76034"/>
    <w:rsid w:val="00C76F27"/>
    <w:rsid w:val="00C8055F"/>
    <w:rsid w:val="00C96C95"/>
    <w:rsid w:val="00C9735E"/>
    <w:rsid w:val="00CA1085"/>
    <w:rsid w:val="00CA5800"/>
    <w:rsid w:val="00CA5FCA"/>
    <w:rsid w:val="00CA68E6"/>
    <w:rsid w:val="00CA7D65"/>
    <w:rsid w:val="00CB1A21"/>
    <w:rsid w:val="00CB7D5C"/>
    <w:rsid w:val="00CC10CD"/>
    <w:rsid w:val="00CC1A21"/>
    <w:rsid w:val="00CC4553"/>
    <w:rsid w:val="00CD01BA"/>
    <w:rsid w:val="00CD525A"/>
    <w:rsid w:val="00CD63EC"/>
    <w:rsid w:val="00CD67F1"/>
    <w:rsid w:val="00CE1D4E"/>
    <w:rsid w:val="00CE3AB4"/>
    <w:rsid w:val="00CF1252"/>
    <w:rsid w:val="00CF24C1"/>
    <w:rsid w:val="00CF7F95"/>
    <w:rsid w:val="00D05153"/>
    <w:rsid w:val="00D07D72"/>
    <w:rsid w:val="00D31532"/>
    <w:rsid w:val="00D315A4"/>
    <w:rsid w:val="00D34688"/>
    <w:rsid w:val="00D37721"/>
    <w:rsid w:val="00D405A4"/>
    <w:rsid w:val="00D42973"/>
    <w:rsid w:val="00D42C3A"/>
    <w:rsid w:val="00D4686C"/>
    <w:rsid w:val="00D513F3"/>
    <w:rsid w:val="00D51E2D"/>
    <w:rsid w:val="00D52FB3"/>
    <w:rsid w:val="00D54596"/>
    <w:rsid w:val="00D6123D"/>
    <w:rsid w:val="00D6161A"/>
    <w:rsid w:val="00D64C16"/>
    <w:rsid w:val="00D71C12"/>
    <w:rsid w:val="00D76960"/>
    <w:rsid w:val="00D8171C"/>
    <w:rsid w:val="00D83B16"/>
    <w:rsid w:val="00D9002F"/>
    <w:rsid w:val="00D910EC"/>
    <w:rsid w:val="00D916F6"/>
    <w:rsid w:val="00D95C12"/>
    <w:rsid w:val="00DA169D"/>
    <w:rsid w:val="00DA1EDE"/>
    <w:rsid w:val="00DA4754"/>
    <w:rsid w:val="00DB3EB3"/>
    <w:rsid w:val="00DC0335"/>
    <w:rsid w:val="00DC2F56"/>
    <w:rsid w:val="00DC45C2"/>
    <w:rsid w:val="00DC7B4A"/>
    <w:rsid w:val="00DD0901"/>
    <w:rsid w:val="00DD1699"/>
    <w:rsid w:val="00DD283D"/>
    <w:rsid w:val="00DD45FA"/>
    <w:rsid w:val="00DD6932"/>
    <w:rsid w:val="00DD6CC8"/>
    <w:rsid w:val="00DD7CE0"/>
    <w:rsid w:val="00DE2E8B"/>
    <w:rsid w:val="00DE5E13"/>
    <w:rsid w:val="00DF1613"/>
    <w:rsid w:val="00DF34FD"/>
    <w:rsid w:val="00DF3A1A"/>
    <w:rsid w:val="00E03274"/>
    <w:rsid w:val="00E042E5"/>
    <w:rsid w:val="00E04585"/>
    <w:rsid w:val="00E06858"/>
    <w:rsid w:val="00E06867"/>
    <w:rsid w:val="00E14383"/>
    <w:rsid w:val="00E15912"/>
    <w:rsid w:val="00E1621C"/>
    <w:rsid w:val="00E17407"/>
    <w:rsid w:val="00E20E36"/>
    <w:rsid w:val="00E21059"/>
    <w:rsid w:val="00E23824"/>
    <w:rsid w:val="00E3525B"/>
    <w:rsid w:val="00E36CE2"/>
    <w:rsid w:val="00E46D7E"/>
    <w:rsid w:val="00E4782A"/>
    <w:rsid w:val="00E50C68"/>
    <w:rsid w:val="00E54DB0"/>
    <w:rsid w:val="00E6040E"/>
    <w:rsid w:val="00E62679"/>
    <w:rsid w:val="00E6485B"/>
    <w:rsid w:val="00E64AE7"/>
    <w:rsid w:val="00E67EFD"/>
    <w:rsid w:val="00E723CE"/>
    <w:rsid w:val="00E741D7"/>
    <w:rsid w:val="00E818B8"/>
    <w:rsid w:val="00E84123"/>
    <w:rsid w:val="00E85B1B"/>
    <w:rsid w:val="00E972E5"/>
    <w:rsid w:val="00E97F54"/>
    <w:rsid w:val="00EA038A"/>
    <w:rsid w:val="00EA27EB"/>
    <w:rsid w:val="00EA2D5E"/>
    <w:rsid w:val="00EA2FBE"/>
    <w:rsid w:val="00EA6E9C"/>
    <w:rsid w:val="00EA7ED3"/>
    <w:rsid w:val="00EB1FAD"/>
    <w:rsid w:val="00EB2AE8"/>
    <w:rsid w:val="00EB52D7"/>
    <w:rsid w:val="00EB63D3"/>
    <w:rsid w:val="00EB67CB"/>
    <w:rsid w:val="00EC38AA"/>
    <w:rsid w:val="00EC6571"/>
    <w:rsid w:val="00EC76BA"/>
    <w:rsid w:val="00ED1BB2"/>
    <w:rsid w:val="00ED24E3"/>
    <w:rsid w:val="00ED47C9"/>
    <w:rsid w:val="00ED6EC7"/>
    <w:rsid w:val="00EE0153"/>
    <w:rsid w:val="00EE52E1"/>
    <w:rsid w:val="00EF6284"/>
    <w:rsid w:val="00EF6FE2"/>
    <w:rsid w:val="00F001D0"/>
    <w:rsid w:val="00F006A4"/>
    <w:rsid w:val="00F01FFA"/>
    <w:rsid w:val="00F02B97"/>
    <w:rsid w:val="00F05F69"/>
    <w:rsid w:val="00F06EAC"/>
    <w:rsid w:val="00F10D87"/>
    <w:rsid w:val="00F11FAE"/>
    <w:rsid w:val="00F22C08"/>
    <w:rsid w:val="00F235EE"/>
    <w:rsid w:val="00F24370"/>
    <w:rsid w:val="00F26E2E"/>
    <w:rsid w:val="00F3278C"/>
    <w:rsid w:val="00F375DE"/>
    <w:rsid w:val="00F567FC"/>
    <w:rsid w:val="00F56809"/>
    <w:rsid w:val="00F57C32"/>
    <w:rsid w:val="00F71A43"/>
    <w:rsid w:val="00F76804"/>
    <w:rsid w:val="00F77616"/>
    <w:rsid w:val="00F867E4"/>
    <w:rsid w:val="00F86A29"/>
    <w:rsid w:val="00F90B8C"/>
    <w:rsid w:val="00F92580"/>
    <w:rsid w:val="00FA1C77"/>
    <w:rsid w:val="00FA323D"/>
    <w:rsid w:val="00FA44A4"/>
    <w:rsid w:val="00FB0C79"/>
    <w:rsid w:val="00FB5D3A"/>
    <w:rsid w:val="00FB5E4E"/>
    <w:rsid w:val="00FB6282"/>
    <w:rsid w:val="00FC18C6"/>
    <w:rsid w:val="00FC2BA4"/>
    <w:rsid w:val="00FC3ECB"/>
    <w:rsid w:val="00FC74B3"/>
    <w:rsid w:val="00FD0554"/>
    <w:rsid w:val="00FD419C"/>
    <w:rsid w:val="00FD663A"/>
    <w:rsid w:val="00FE2622"/>
    <w:rsid w:val="00FE2C53"/>
    <w:rsid w:val="00FE4172"/>
    <w:rsid w:val="00FE550A"/>
    <w:rsid w:val="00FE577B"/>
    <w:rsid w:val="00FE76BF"/>
    <w:rsid w:val="00FE7C49"/>
    <w:rsid w:val="00FF0D59"/>
    <w:rsid w:val="00FF22EA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  <w:lang w:val="x-none" w:eastAsia="x-none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3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3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596"/>
    <w:pPr>
      <w:spacing w:before="100" w:beforeAutospacing="1" w:after="100" w:afterAutospacing="1"/>
    </w:pPr>
  </w:style>
  <w:style w:type="character" w:customStyle="1" w:styleId="Corpodetexto3Char">
    <w:name w:val="Corpo de texto 3 Char"/>
    <w:link w:val="Corpodetexto3"/>
    <w:rsid w:val="005931B1"/>
    <w:rPr>
      <w:sz w:val="16"/>
      <w:szCs w:val="16"/>
    </w:rPr>
  </w:style>
  <w:style w:type="character" w:customStyle="1" w:styleId="TtuloChar">
    <w:name w:val="Título Char"/>
    <w:link w:val="Ttulo"/>
    <w:rsid w:val="00FE76BF"/>
    <w:rPr>
      <w:b/>
    </w:rPr>
  </w:style>
  <w:style w:type="paragraph" w:customStyle="1" w:styleId="Default">
    <w:name w:val="Default"/>
    <w:rsid w:val="00FE7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b/>
      <w:bCs/>
      <w:lang w:val="x-none" w:eastAsia="x-none"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  <w:lang w:val="x-none" w:eastAsia="x-none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  <w:lang w:val="x-none" w:eastAsia="x-none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8807E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83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3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4596"/>
    <w:pPr>
      <w:spacing w:before="100" w:beforeAutospacing="1" w:after="100" w:afterAutospacing="1"/>
    </w:pPr>
  </w:style>
  <w:style w:type="character" w:customStyle="1" w:styleId="Corpodetexto3Char">
    <w:name w:val="Corpo de texto 3 Char"/>
    <w:link w:val="Corpodetexto3"/>
    <w:rsid w:val="005931B1"/>
    <w:rPr>
      <w:sz w:val="16"/>
      <w:szCs w:val="16"/>
    </w:rPr>
  </w:style>
  <w:style w:type="character" w:customStyle="1" w:styleId="TtuloChar">
    <w:name w:val="Título Char"/>
    <w:link w:val="Ttulo"/>
    <w:rsid w:val="00FE76BF"/>
    <w:rPr>
      <w:b/>
    </w:rPr>
  </w:style>
  <w:style w:type="paragraph" w:customStyle="1" w:styleId="Default">
    <w:name w:val="Default"/>
    <w:rsid w:val="00FE7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C6AE-BEA1-49B4-93CB-73EB894B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2018-09-06T12:08:00Z</cp:lastPrinted>
  <dcterms:created xsi:type="dcterms:W3CDTF">2018-10-17T13:54:00Z</dcterms:created>
  <dcterms:modified xsi:type="dcterms:W3CDTF">2018-10-18T13:12:00Z</dcterms:modified>
</cp:coreProperties>
</file>