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71" w:rsidRPr="00D575C2" w:rsidRDefault="003D6371" w:rsidP="003D6371">
      <w:pPr>
        <w:pStyle w:val="Ttulo1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sz w:val="20"/>
          <w:szCs w:val="20"/>
        </w:rPr>
        <w:t>DECRETO N.º 30</w:t>
      </w:r>
      <w:r w:rsidR="008F540B" w:rsidRPr="00D575C2">
        <w:rPr>
          <w:rFonts w:ascii="Arial" w:hAnsi="Arial" w:cs="Arial"/>
          <w:sz w:val="20"/>
          <w:szCs w:val="20"/>
        </w:rPr>
        <w:t>9</w:t>
      </w:r>
      <w:r w:rsidR="00A61F5E" w:rsidRPr="00D575C2">
        <w:rPr>
          <w:rFonts w:ascii="Arial" w:hAnsi="Arial" w:cs="Arial"/>
          <w:sz w:val="20"/>
          <w:szCs w:val="20"/>
        </w:rPr>
        <w:t>7</w:t>
      </w:r>
      <w:r w:rsidRPr="00D575C2">
        <w:rPr>
          <w:rFonts w:ascii="Arial" w:hAnsi="Arial" w:cs="Arial"/>
          <w:sz w:val="20"/>
          <w:szCs w:val="20"/>
        </w:rPr>
        <w:t>/2018</w:t>
      </w:r>
    </w:p>
    <w:p w:rsidR="00D575C2" w:rsidRDefault="00D575C2" w:rsidP="00D575C2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D575C2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D575C2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t>“DISPÕE SOBRE A SUPLEMENTAÇÃO E ANULAÇÃO DE DOTAÇÃO ORÇAMENTÁRIA, E DÁ OUTRAS PROVIDÊNCIAS</w:t>
      </w:r>
      <w:r w:rsidRPr="00D575C2">
        <w:rPr>
          <w:rFonts w:ascii="Arial" w:hAnsi="Arial" w:cs="Arial"/>
          <w:b/>
          <w:bCs/>
          <w:sz w:val="20"/>
          <w:szCs w:val="20"/>
        </w:rPr>
        <w:t>”.</w:t>
      </w:r>
    </w:p>
    <w:p w:rsidR="003D6371" w:rsidRDefault="003D6371" w:rsidP="003D6371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3D6371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:rsidR="003D6371" w:rsidRPr="00D575C2" w:rsidRDefault="003D6371" w:rsidP="003D6371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t>AMELIO REMOR JUNIOR</w:t>
      </w:r>
      <w:r w:rsidRPr="00D575C2">
        <w:rPr>
          <w:rFonts w:ascii="Arial" w:hAnsi="Arial" w:cs="Arial"/>
          <w:sz w:val="20"/>
          <w:szCs w:val="20"/>
        </w:rPr>
        <w:t xml:space="preserve">, Prefeito Municipal de Ouro Verde, Estado de Santa Catarina, no uso de suas atribuições legais, que lhe são conferidas pela Lei Orgânica do Município e </w:t>
      </w:r>
      <w:r w:rsidR="00D575C2">
        <w:rPr>
          <w:rFonts w:ascii="Arial" w:hAnsi="Arial" w:cs="Arial"/>
          <w:sz w:val="20"/>
          <w:szCs w:val="20"/>
        </w:rPr>
        <w:t>em</w:t>
      </w:r>
      <w:r w:rsidRPr="00D575C2">
        <w:rPr>
          <w:rFonts w:ascii="Arial" w:hAnsi="Arial" w:cs="Arial"/>
          <w:sz w:val="20"/>
          <w:szCs w:val="20"/>
        </w:rPr>
        <w:t xml:space="preserve"> conformidade com a Lei Municipal nº. 1.0</w:t>
      </w:r>
      <w:r w:rsidR="00D575C2">
        <w:rPr>
          <w:rFonts w:ascii="Arial" w:hAnsi="Arial" w:cs="Arial"/>
          <w:sz w:val="20"/>
          <w:szCs w:val="20"/>
        </w:rPr>
        <w:t>32</w:t>
      </w:r>
      <w:r w:rsidRPr="00D575C2">
        <w:rPr>
          <w:rFonts w:ascii="Arial" w:hAnsi="Arial" w:cs="Arial"/>
          <w:sz w:val="20"/>
          <w:szCs w:val="20"/>
        </w:rPr>
        <w:t>/201</w:t>
      </w:r>
      <w:r w:rsidR="00D575C2">
        <w:rPr>
          <w:rFonts w:ascii="Arial" w:hAnsi="Arial" w:cs="Arial"/>
          <w:sz w:val="20"/>
          <w:szCs w:val="20"/>
        </w:rPr>
        <w:t>8</w:t>
      </w:r>
      <w:r w:rsidRPr="00D575C2">
        <w:rPr>
          <w:rFonts w:ascii="Arial" w:hAnsi="Arial" w:cs="Arial"/>
          <w:sz w:val="20"/>
          <w:szCs w:val="20"/>
        </w:rPr>
        <w:t>.</w:t>
      </w:r>
    </w:p>
    <w:p w:rsidR="003D6371" w:rsidRPr="00D575C2" w:rsidRDefault="003D6371" w:rsidP="003D6371">
      <w:pPr>
        <w:pStyle w:val="Recuodecorpodetexto"/>
        <w:ind w:firstLine="1418"/>
        <w:rPr>
          <w:rFonts w:cs="Arial"/>
          <w:bCs w:val="0"/>
          <w:sz w:val="20"/>
          <w:szCs w:val="20"/>
          <w:lang w:val="pt-BR"/>
        </w:rPr>
      </w:pPr>
    </w:p>
    <w:p w:rsidR="003D6371" w:rsidRPr="00D575C2" w:rsidRDefault="003D6371" w:rsidP="003D6371">
      <w:pPr>
        <w:pStyle w:val="Recuodecorpodetexto"/>
        <w:ind w:firstLine="851"/>
        <w:rPr>
          <w:rFonts w:cs="Arial"/>
          <w:bCs w:val="0"/>
          <w:sz w:val="20"/>
          <w:szCs w:val="20"/>
        </w:rPr>
      </w:pPr>
      <w:r w:rsidRPr="00D575C2">
        <w:rPr>
          <w:rFonts w:cs="Arial"/>
          <w:bCs w:val="0"/>
          <w:sz w:val="20"/>
          <w:szCs w:val="20"/>
        </w:rPr>
        <w:t>DECRETA:</w:t>
      </w:r>
    </w:p>
    <w:p w:rsidR="00A61F5E" w:rsidRPr="00D575C2" w:rsidRDefault="00A61F5E" w:rsidP="003D6371">
      <w:pPr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D575C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t xml:space="preserve">Art. 1º. – </w:t>
      </w:r>
      <w:r w:rsidRPr="00D575C2">
        <w:rPr>
          <w:rFonts w:ascii="Arial" w:hAnsi="Arial" w:cs="Arial"/>
          <w:sz w:val="20"/>
          <w:szCs w:val="20"/>
        </w:rPr>
        <w:t>Fica o Poder Executivo Municipal autorizado abrir cr</w:t>
      </w:r>
      <w:r>
        <w:rPr>
          <w:rFonts w:ascii="Arial" w:hAnsi="Arial" w:cs="Arial"/>
          <w:sz w:val="20"/>
          <w:szCs w:val="20"/>
        </w:rPr>
        <w:t>é</w:t>
      </w:r>
      <w:r w:rsidRPr="00D575C2">
        <w:rPr>
          <w:rFonts w:ascii="Arial" w:hAnsi="Arial" w:cs="Arial"/>
          <w:sz w:val="20"/>
          <w:szCs w:val="20"/>
        </w:rPr>
        <w:t>dito Suplementar no valor de até R$ 32.550,00 (Trinta e dois mil e quinhentos e cinquenta reais), para as seguintes Dotações Orçamentárias:</w:t>
      </w:r>
    </w:p>
    <w:p w:rsidR="00D575C2" w:rsidRPr="00D575C2" w:rsidRDefault="00D575C2" w:rsidP="00D575C2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D575C2" w:rsidRPr="00D575C2" w:rsidTr="001C446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D575C2" w:rsidRPr="00D575C2" w:rsidRDefault="00D575C2" w:rsidP="001C446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D575C2" w:rsidRPr="00D575C2" w:rsidRDefault="00D575C2" w:rsidP="001C446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575C2">
              <w:rPr>
                <w:rFonts w:ascii="Arial" w:hAnsi="Arial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2.50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Manutenção das Ações e Serviços Públicos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Receitas de Impostos e de Transferência de Imposto – Saúde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 xml:space="preserve">Aplicações Diretas – </w:t>
            </w:r>
            <w:r w:rsidRPr="00D575C2">
              <w:rPr>
                <w:rFonts w:ascii="Arial" w:hAnsi="Arial" w:cs="Arial"/>
                <w:b/>
                <w:sz w:val="20"/>
                <w:szCs w:val="20"/>
              </w:rPr>
              <w:t>Despesa 106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26.250,00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3393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D575C2">
            <w:pPr>
              <w:autoSpaceDE w:val="0"/>
              <w:autoSpaceDN w:val="0"/>
              <w:adjustRightInd w:val="0"/>
              <w:ind w:hanging="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75C2">
              <w:rPr>
                <w:rFonts w:ascii="Arial" w:hAnsi="Arial" w:cs="Arial"/>
                <w:sz w:val="20"/>
                <w:szCs w:val="20"/>
              </w:rPr>
              <w:t>Aplic</w:t>
            </w:r>
            <w:proofErr w:type="spellEnd"/>
            <w:r w:rsidRPr="00D575C2">
              <w:rPr>
                <w:rFonts w:ascii="Arial" w:hAnsi="Arial" w:cs="Arial"/>
                <w:sz w:val="20"/>
                <w:szCs w:val="20"/>
              </w:rPr>
              <w:t xml:space="preserve">. Direta Decorrente Operação de Órgãos, Fundos e – </w:t>
            </w:r>
            <w:r w:rsidRPr="00D575C2">
              <w:rPr>
                <w:rFonts w:ascii="Arial" w:hAnsi="Arial" w:cs="Arial"/>
                <w:b/>
                <w:sz w:val="20"/>
                <w:szCs w:val="20"/>
              </w:rPr>
              <w:t xml:space="preserve">Despesa </w:t>
            </w:r>
            <w:proofErr w:type="gramStart"/>
            <w:r w:rsidRPr="00D575C2">
              <w:rPr>
                <w:rFonts w:ascii="Arial" w:hAnsi="Arial" w:cs="Arial"/>
                <w:b/>
                <w:sz w:val="20"/>
                <w:szCs w:val="20"/>
              </w:rPr>
              <w:t>107</w:t>
            </w:r>
            <w:proofErr w:type="gramEnd"/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1C4464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5C2" w:rsidRPr="00D575C2" w:rsidRDefault="00D575C2" w:rsidP="00D575C2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pStyle w:val="Recuodecorpodetexto"/>
        <w:ind w:right="16" w:firstLine="851"/>
        <w:rPr>
          <w:rFonts w:cs="Arial"/>
          <w:b w:val="0"/>
          <w:bCs w:val="0"/>
          <w:sz w:val="20"/>
          <w:szCs w:val="20"/>
          <w:lang w:val="pt-BR"/>
        </w:rPr>
      </w:pPr>
      <w:r w:rsidRPr="00D575C2">
        <w:rPr>
          <w:rFonts w:cs="Arial"/>
          <w:sz w:val="20"/>
          <w:szCs w:val="20"/>
        </w:rPr>
        <w:t xml:space="preserve">Art. 2º - </w:t>
      </w:r>
      <w:r w:rsidRPr="00D575C2">
        <w:rPr>
          <w:rFonts w:cs="Arial"/>
          <w:b w:val="0"/>
          <w:bCs w:val="0"/>
          <w:sz w:val="20"/>
          <w:szCs w:val="20"/>
        </w:rPr>
        <w:t>O Crédito aberto por est</w:t>
      </w:r>
      <w:r w:rsidRPr="00D575C2">
        <w:rPr>
          <w:rFonts w:cs="Arial"/>
          <w:b w:val="0"/>
          <w:bCs w:val="0"/>
          <w:sz w:val="20"/>
          <w:szCs w:val="20"/>
          <w:lang w:val="pt-BR"/>
        </w:rPr>
        <w:t>e Decreto</w:t>
      </w:r>
      <w:r w:rsidRPr="00D575C2">
        <w:rPr>
          <w:rFonts w:cs="Arial"/>
          <w:b w:val="0"/>
          <w:bCs w:val="0"/>
          <w:sz w:val="20"/>
          <w:szCs w:val="20"/>
        </w:rPr>
        <w:t xml:space="preserve"> ocorre</w:t>
      </w:r>
      <w:r w:rsidRPr="00D575C2">
        <w:rPr>
          <w:rFonts w:cs="Arial"/>
          <w:b w:val="0"/>
          <w:bCs w:val="0"/>
          <w:sz w:val="20"/>
          <w:szCs w:val="20"/>
          <w:lang w:val="pt-BR"/>
        </w:rPr>
        <w:t xml:space="preserve">u </w:t>
      </w:r>
      <w:r w:rsidRPr="00D575C2">
        <w:rPr>
          <w:rFonts w:cs="Arial"/>
          <w:b w:val="0"/>
          <w:bCs w:val="0"/>
          <w:sz w:val="20"/>
          <w:szCs w:val="20"/>
        </w:rPr>
        <w:t xml:space="preserve">por conta de </w:t>
      </w:r>
      <w:r w:rsidRPr="00D575C2">
        <w:rPr>
          <w:rFonts w:cs="Arial"/>
          <w:b w:val="0"/>
          <w:bCs w:val="0"/>
          <w:sz w:val="20"/>
          <w:szCs w:val="20"/>
          <w:lang w:val="pt-BR"/>
        </w:rPr>
        <w:t>anulação parcial e ou total das seguintes dotações orçamentárias.</w:t>
      </w:r>
    </w:p>
    <w:p w:rsidR="00D575C2" w:rsidRPr="00D575C2" w:rsidRDefault="00D575C2" w:rsidP="00D575C2">
      <w:pPr>
        <w:pStyle w:val="Recuodecorpodetexto"/>
        <w:ind w:right="16" w:firstLine="851"/>
        <w:rPr>
          <w:rFonts w:cs="Arial"/>
          <w:b w:val="0"/>
          <w:sz w:val="20"/>
          <w:szCs w:val="20"/>
        </w:rPr>
      </w:pPr>
      <w:r w:rsidRPr="00D575C2">
        <w:rPr>
          <w:rFonts w:cs="Arial"/>
          <w:sz w:val="20"/>
          <w:szCs w:val="20"/>
        </w:rPr>
        <w:t xml:space="preserve"> 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7230"/>
        <w:gridCol w:w="141"/>
      </w:tblGrid>
      <w:tr w:rsidR="00D575C2" w:rsidRPr="00D575C2" w:rsidTr="00D575C2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Órgão </w:t>
            </w:r>
            <w:proofErr w:type="spellStart"/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Orçament</w:t>
            </w:r>
            <w:proofErr w:type="spellEnd"/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Unidade Orçam</w:t>
            </w:r>
            <w:proofErr w:type="gramEnd"/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575C2">
              <w:rPr>
                <w:rFonts w:ascii="Arial" w:hAnsi="Arial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302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Assistência Hospitalar e Ambulatorial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2.70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Manutenção do Bloco de Média e Alta</w:t>
            </w:r>
            <w:proofErr w:type="gramStart"/>
            <w:r w:rsidRPr="00D575C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D575C2">
              <w:rPr>
                <w:rFonts w:ascii="Arial" w:hAnsi="Arial" w:cs="Arial"/>
                <w:b/>
                <w:sz w:val="20"/>
                <w:szCs w:val="20"/>
              </w:rPr>
              <w:t>Complexidade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Receitas de Impostos e de Transferência de Imposto – Saúde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26.250,00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 xml:space="preserve">Aplicações Diretas – </w:t>
            </w:r>
            <w:r w:rsidRPr="00D575C2">
              <w:rPr>
                <w:rFonts w:ascii="Arial" w:hAnsi="Arial" w:cs="Arial"/>
                <w:b/>
                <w:sz w:val="20"/>
                <w:szCs w:val="20"/>
              </w:rPr>
              <w:t>Despesa 144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575C2">
              <w:rPr>
                <w:rFonts w:ascii="Arial" w:hAnsi="Arial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304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575C2">
              <w:rPr>
                <w:rFonts w:ascii="Arial" w:hAnsi="Arial" w:cs="Arial"/>
                <w:bCs/>
                <w:sz w:val="20"/>
                <w:szCs w:val="20"/>
              </w:rPr>
              <w:t>Vigilância Sanitária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Serviços de Vigilância Sanitária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2.53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Manutenção das Ações Básicas de Vigilância Sanitária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Receitas de Impostos e de Transferência de Imposto – Saúde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75C2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ind w:hanging="30"/>
              <w:rPr>
                <w:rFonts w:ascii="Arial" w:hAnsi="Arial" w:cs="Arial"/>
                <w:sz w:val="20"/>
                <w:szCs w:val="20"/>
              </w:rPr>
            </w:pPr>
            <w:r w:rsidRPr="00D575C2">
              <w:rPr>
                <w:rFonts w:ascii="Arial" w:hAnsi="Arial" w:cs="Arial"/>
                <w:sz w:val="20"/>
                <w:szCs w:val="20"/>
              </w:rPr>
              <w:t xml:space="preserve">Aplicações Diretas – </w:t>
            </w:r>
            <w:r w:rsidRPr="00D575C2">
              <w:rPr>
                <w:rFonts w:ascii="Arial" w:hAnsi="Arial" w:cs="Arial"/>
                <w:b/>
                <w:sz w:val="20"/>
                <w:szCs w:val="20"/>
              </w:rPr>
              <w:t>Despesa 114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C2" w:rsidRPr="00D575C2" w:rsidTr="00D575C2">
        <w:trPr>
          <w:trHeight w:val="139"/>
        </w:trPr>
        <w:tc>
          <w:tcPr>
            <w:tcW w:w="1985" w:type="dxa"/>
            <w:tcBorders>
              <w:righ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D575C2" w:rsidRPr="00D575C2" w:rsidRDefault="00D575C2" w:rsidP="001C44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5C2" w:rsidRDefault="00D575C2" w:rsidP="00D575C2">
      <w:pPr>
        <w:ind w:left="1" w:firstLine="850"/>
        <w:jc w:val="both"/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D575C2">
      <w:pPr>
        <w:ind w:left="1" w:firstLine="850"/>
        <w:jc w:val="both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lastRenderedPageBreak/>
        <w:t xml:space="preserve">Art. 3º </w:t>
      </w:r>
      <w:r w:rsidRPr="00D575C2">
        <w:rPr>
          <w:rFonts w:ascii="Arial" w:hAnsi="Arial" w:cs="Arial"/>
          <w:sz w:val="20"/>
          <w:szCs w:val="20"/>
        </w:rPr>
        <w:t>- Este Decreto entra em vigor na data de sua Publicação, ficando revogadas as disposições em contrário.</w:t>
      </w:r>
    </w:p>
    <w:p w:rsidR="00D575C2" w:rsidRPr="00D575C2" w:rsidRDefault="00D575C2" w:rsidP="00D575C2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sz w:val="20"/>
          <w:szCs w:val="20"/>
        </w:rPr>
        <w:t>Ouro Verde – SC, em 02 de Agosto de 2018.</w:t>
      </w: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sz w:val="20"/>
          <w:szCs w:val="20"/>
        </w:rPr>
        <w:t>AMELIO REMOR JUNIOR</w:t>
      </w:r>
    </w:p>
    <w:p w:rsidR="00D575C2" w:rsidRPr="00D575C2" w:rsidRDefault="00D575C2" w:rsidP="00D575C2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sz w:val="20"/>
          <w:szCs w:val="20"/>
        </w:rPr>
        <w:t xml:space="preserve">Prefeito Municipal </w:t>
      </w: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</w:p>
    <w:p w:rsidR="00D575C2" w:rsidRPr="00D575C2" w:rsidRDefault="00D575C2" w:rsidP="00D575C2">
      <w:pPr>
        <w:jc w:val="center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sz w:val="20"/>
          <w:szCs w:val="20"/>
        </w:rPr>
        <w:t>O</w:t>
      </w:r>
      <w:r w:rsidR="00FF265E">
        <w:rPr>
          <w:rFonts w:ascii="Arial" w:hAnsi="Arial" w:cs="Arial"/>
          <w:sz w:val="20"/>
          <w:szCs w:val="20"/>
        </w:rPr>
        <w:t xml:space="preserve"> Presente Decreto foi registrado e publicado</w:t>
      </w:r>
      <w:r w:rsidRPr="00D575C2">
        <w:rPr>
          <w:rFonts w:ascii="Arial" w:hAnsi="Arial" w:cs="Arial"/>
          <w:sz w:val="20"/>
          <w:szCs w:val="20"/>
        </w:rPr>
        <w:t xml:space="preserve"> em data supra.</w:t>
      </w:r>
    </w:p>
    <w:p w:rsidR="00D575C2" w:rsidRDefault="00D575C2" w:rsidP="00D575C2">
      <w:pPr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D575C2">
      <w:pPr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D575C2">
      <w:pPr>
        <w:rPr>
          <w:rFonts w:ascii="Arial" w:hAnsi="Arial" w:cs="Arial"/>
          <w:b/>
          <w:sz w:val="20"/>
          <w:szCs w:val="20"/>
        </w:rPr>
      </w:pPr>
    </w:p>
    <w:p w:rsidR="00D575C2" w:rsidRPr="00D575C2" w:rsidRDefault="00D575C2" w:rsidP="00D575C2">
      <w:pPr>
        <w:jc w:val="center"/>
        <w:rPr>
          <w:rFonts w:ascii="Arial" w:hAnsi="Arial" w:cs="Arial"/>
          <w:b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t>ADÉCIO VALENDOLF KOSINSKI</w:t>
      </w:r>
    </w:p>
    <w:p w:rsidR="00D575C2" w:rsidRPr="00D575C2" w:rsidRDefault="00D575C2" w:rsidP="00D575C2">
      <w:pPr>
        <w:jc w:val="center"/>
        <w:rPr>
          <w:rFonts w:ascii="Arial" w:hAnsi="Arial" w:cs="Arial"/>
          <w:b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t>Vice Prefeito Municipal</w:t>
      </w:r>
    </w:p>
    <w:p w:rsidR="00D575C2" w:rsidRPr="00D575C2" w:rsidRDefault="00D575C2" w:rsidP="00D575C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D6371" w:rsidRPr="00D575C2" w:rsidRDefault="003D6371" w:rsidP="003D6371">
      <w:pPr>
        <w:ind w:firstLine="900"/>
        <w:jc w:val="both"/>
        <w:rPr>
          <w:rFonts w:ascii="Arial" w:hAnsi="Arial" w:cs="Arial"/>
          <w:sz w:val="20"/>
          <w:szCs w:val="20"/>
        </w:rPr>
      </w:pPr>
    </w:p>
    <w:sectPr w:rsidR="003D6371" w:rsidRPr="00D575C2" w:rsidSect="00D575C2">
      <w:headerReference w:type="default" r:id="rId9"/>
      <w:footerReference w:type="default" r:id="rId10"/>
      <w:pgSz w:w="12240" w:h="15840"/>
      <w:pgMar w:top="1418" w:right="760" w:bottom="1134" w:left="125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AC" w:rsidRDefault="00DC7FAC">
      <w:r>
        <w:separator/>
      </w:r>
    </w:p>
  </w:endnote>
  <w:endnote w:type="continuationSeparator" w:id="0">
    <w:p w:rsidR="00DC7FAC" w:rsidRDefault="00DC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92"/>
      <w:gridCol w:w="1942"/>
    </w:tblGrid>
    <w:tr w:rsidR="00604605" w:rsidTr="00D575C2">
      <w:trPr>
        <w:trHeight w:val="666"/>
      </w:trPr>
      <w:tc>
        <w:tcPr>
          <w:tcW w:w="819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2" w:type="dxa"/>
          <w:tcBorders>
            <w:top w:val="nil"/>
            <w:left w:val="nil"/>
            <w:bottom w:val="nil"/>
            <w:right w:val="nil"/>
          </w:tcBorders>
        </w:tcPr>
        <w:p w:rsidR="00604605" w:rsidRDefault="001715EA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F957811" wp14:editId="742BF0D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AC" w:rsidRDefault="00DC7FAC">
      <w:r>
        <w:separator/>
      </w:r>
    </w:p>
  </w:footnote>
  <w:footnote w:type="continuationSeparator" w:id="0">
    <w:p w:rsidR="00DC7FAC" w:rsidRDefault="00DC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809167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0B3C"/>
    <w:rsid w:val="00033E4C"/>
    <w:rsid w:val="00036D08"/>
    <w:rsid w:val="000412E7"/>
    <w:rsid w:val="000440EB"/>
    <w:rsid w:val="00050335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B70CD"/>
    <w:rsid w:val="000D33B4"/>
    <w:rsid w:val="000D6882"/>
    <w:rsid w:val="000D7A35"/>
    <w:rsid w:val="000E1C19"/>
    <w:rsid w:val="000E2C28"/>
    <w:rsid w:val="000E3C7D"/>
    <w:rsid w:val="000E7E74"/>
    <w:rsid w:val="000F4D90"/>
    <w:rsid w:val="00103F7E"/>
    <w:rsid w:val="0012057E"/>
    <w:rsid w:val="00120A41"/>
    <w:rsid w:val="00133420"/>
    <w:rsid w:val="001530E2"/>
    <w:rsid w:val="0016378B"/>
    <w:rsid w:val="001715EA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57FD"/>
    <w:rsid w:val="001D798C"/>
    <w:rsid w:val="001E53DD"/>
    <w:rsid w:val="001E7C01"/>
    <w:rsid w:val="001F1511"/>
    <w:rsid w:val="001F3AA5"/>
    <w:rsid w:val="00201484"/>
    <w:rsid w:val="002048FF"/>
    <w:rsid w:val="00204AA8"/>
    <w:rsid w:val="00213EE1"/>
    <w:rsid w:val="00220A66"/>
    <w:rsid w:val="0022176A"/>
    <w:rsid w:val="002240D2"/>
    <w:rsid w:val="00236233"/>
    <w:rsid w:val="002372E5"/>
    <w:rsid w:val="00242892"/>
    <w:rsid w:val="002516E3"/>
    <w:rsid w:val="002655A5"/>
    <w:rsid w:val="00266606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B74E4"/>
    <w:rsid w:val="002C1FD5"/>
    <w:rsid w:val="002D56A0"/>
    <w:rsid w:val="002E539E"/>
    <w:rsid w:val="002E77AB"/>
    <w:rsid w:val="002E7AD6"/>
    <w:rsid w:val="002E7E56"/>
    <w:rsid w:val="002F05E7"/>
    <w:rsid w:val="002F08B3"/>
    <w:rsid w:val="003022BB"/>
    <w:rsid w:val="00303F68"/>
    <w:rsid w:val="003056D9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290"/>
    <w:rsid w:val="00386747"/>
    <w:rsid w:val="00390825"/>
    <w:rsid w:val="0039168C"/>
    <w:rsid w:val="0039619C"/>
    <w:rsid w:val="003A3AF2"/>
    <w:rsid w:val="003A6281"/>
    <w:rsid w:val="003A741F"/>
    <w:rsid w:val="003B68A4"/>
    <w:rsid w:val="003C21FE"/>
    <w:rsid w:val="003C32F3"/>
    <w:rsid w:val="003C4DA1"/>
    <w:rsid w:val="003D0C56"/>
    <w:rsid w:val="003D6371"/>
    <w:rsid w:val="003E13AC"/>
    <w:rsid w:val="003E54D1"/>
    <w:rsid w:val="0041493D"/>
    <w:rsid w:val="00417F6B"/>
    <w:rsid w:val="00420441"/>
    <w:rsid w:val="00424C1F"/>
    <w:rsid w:val="00431CE3"/>
    <w:rsid w:val="00433043"/>
    <w:rsid w:val="0044148C"/>
    <w:rsid w:val="004421FC"/>
    <w:rsid w:val="004522A2"/>
    <w:rsid w:val="00453BEF"/>
    <w:rsid w:val="004579CA"/>
    <w:rsid w:val="00461F66"/>
    <w:rsid w:val="00467CDA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3B"/>
    <w:rsid w:val="004F15FD"/>
    <w:rsid w:val="004F54E7"/>
    <w:rsid w:val="004F72DE"/>
    <w:rsid w:val="0050232B"/>
    <w:rsid w:val="00511FD7"/>
    <w:rsid w:val="00522295"/>
    <w:rsid w:val="00547E33"/>
    <w:rsid w:val="005506E9"/>
    <w:rsid w:val="005524CF"/>
    <w:rsid w:val="00555289"/>
    <w:rsid w:val="00557DBC"/>
    <w:rsid w:val="00557FF1"/>
    <w:rsid w:val="00563BE0"/>
    <w:rsid w:val="00573511"/>
    <w:rsid w:val="005745FB"/>
    <w:rsid w:val="00581162"/>
    <w:rsid w:val="00581CB9"/>
    <w:rsid w:val="00590A5F"/>
    <w:rsid w:val="005919AB"/>
    <w:rsid w:val="005923A3"/>
    <w:rsid w:val="005A700A"/>
    <w:rsid w:val="005B0EDA"/>
    <w:rsid w:val="005D07B8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61378"/>
    <w:rsid w:val="00670A60"/>
    <w:rsid w:val="00672DD2"/>
    <w:rsid w:val="00681BC7"/>
    <w:rsid w:val="00683BCE"/>
    <w:rsid w:val="006843DB"/>
    <w:rsid w:val="00693317"/>
    <w:rsid w:val="006A01CF"/>
    <w:rsid w:val="006A040C"/>
    <w:rsid w:val="006A4942"/>
    <w:rsid w:val="006A79EB"/>
    <w:rsid w:val="006A7F4A"/>
    <w:rsid w:val="006B32CF"/>
    <w:rsid w:val="006B4BCB"/>
    <w:rsid w:val="006B6C33"/>
    <w:rsid w:val="006B7F1C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2ED0"/>
    <w:rsid w:val="007B4CCC"/>
    <w:rsid w:val="007B6338"/>
    <w:rsid w:val="007C3CDE"/>
    <w:rsid w:val="007C4906"/>
    <w:rsid w:val="007C4EE0"/>
    <w:rsid w:val="007C67E3"/>
    <w:rsid w:val="007D1F76"/>
    <w:rsid w:val="007D32B4"/>
    <w:rsid w:val="007D6F78"/>
    <w:rsid w:val="007E12B5"/>
    <w:rsid w:val="007E144D"/>
    <w:rsid w:val="007E3757"/>
    <w:rsid w:val="007E4095"/>
    <w:rsid w:val="007E57D2"/>
    <w:rsid w:val="007E5D23"/>
    <w:rsid w:val="007E5D6D"/>
    <w:rsid w:val="007E698D"/>
    <w:rsid w:val="007F151C"/>
    <w:rsid w:val="007F69C3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1E5B"/>
    <w:rsid w:val="00884C74"/>
    <w:rsid w:val="00890061"/>
    <w:rsid w:val="008A0900"/>
    <w:rsid w:val="008A0917"/>
    <w:rsid w:val="008A607F"/>
    <w:rsid w:val="008B1C5B"/>
    <w:rsid w:val="008B2AC8"/>
    <w:rsid w:val="008B50FC"/>
    <w:rsid w:val="008B65DD"/>
    <w:rsid w:val="008C672B"/>
    <w:rsid w:val="008C7C8B"/>
    <w:rsid w:val="008E0104"/>
    <w:rsid w:val="008E07C8"/>
    <w:rsid w:val="008E11DF"/>
    <w:rsid w:val="008F246F"/>
    <w:rsid w:val="008F3D53"/>
    <w:rsid w:val="008F540B"/>
    <w:rsid w:val="008F55EE"/>
    <w:rsid w:val="008F7E2A"/>
    <w:rsid w:val="009026AC"/>
    <w:rsid w:val="0090331B"/>
    <w:rsid w:val="00904955"/>
    <w:rsid w:val="00906FA1"/>
    <w:rsid w:val="009264AD"/>
    <w:rsid w:val="009271AD"/>
    <w:rsid w:val="009272E1"/>
    <w:rsid w:val="00936418"/>
    <w:rsid w:val="00936AB3"/>
    <w:rsid w:val="00943B4C"/>
    <w:rsid w:val="00956177"/>
    <w:rsid w:val="0095636B"/>
    <w:rsid w:val="009566BB"/>
    <w:rsid w:val="00962D26"/>
    <w:rsid w:val="009651CA"/>
    <w:rsid w:val="009701F9"/>
    <w:rsid w:val="009745CB"/>
    <w:rsid w:val="0097570D"/>
    <w:rsid w:val="00980F1C"/>
    <w:rsid w:val="009814CC"/>
    <w:rsid w:val="00984E3F"/>
    <w:rsid w:val="0099176B"/>
    <w:rsid w:val="00994BEF"/>
    <w:rsid w:val="00994C8E"/>
    <w:rsid w:val="009955B8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3E4D"/>
    <w:rsid w:val="00A34BF9"/>
    <w:rsid w:val="00A40A53"/>
    <w:rsid w:val="00A468F2"/>
    <w:rsid w:val="00A5536C"/>
    <w:rsid w:val="00A61F5E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B3FC2"/>
    <w:rsid w:val="00AC4B46"/>
    <w:rsid w:val="00AC65A8"/>
    <w:rsid w:val="00AD6753"/>
    <w:rsid w:val="00AD7688"/>
    <w:rsid w:val="00AE13E0"/>
    <w:rsid w:val="00AE17F3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53746"/>
    <w:rsid w:val="00B546F8"/>
    <w:rsid w:val="00B61E8A"/>
    <w:rsid w:val="00B646A1"/>
    <w:rsid w:val="00B724B6"/>
    <w:rsid w:val="00B772BB"/>
    <w:rsid w:val="00B77E42"/>
    <w:rsid w:val="00B87456"/>
    <w:rsid w:val="00BA0FDD"/>
    <w:rsid w:val="00BA1DCE"/>
    <w:rsid w:val="00BA3CD0"/>
    <w:rsid w:val="00BA6BAC"/>
    <w:rsid w:val="00BB263F"/>
    <w:rsid w:val="00BB541C"/>
    <w:rsid w:val="00BC77C7"/>
    <w:rsid w:val="00BD528E"/>
    <w:rsid w:val="00BE08DB"/>
    <w:rsid w:val="00BE4C8B"/>
    <w:rsid w:val="00BE53F6"/>
    <w:rsid w:val="00C05178"/>
    <w:rsid w:val="00C14DCA"/>
    <w:rsid w:val="00C224D6"/>
    <w:rsid w:val="00C3093B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97DA4"/>
    <w:rsid w:val="00CA2392"/>
    <w:rsid w:val="00CA44FF"/>
    <w:rsid w:val="00CA4ED5"/>
    <w:rsid w:val="00CB2AF0"/>
    <w:rsid w:val="00CB353E"/>
    <w:rsid w:val="00CB4E34"/>
    <w:rsid w:val="00CB4FD2"/>
    <w:rsid w:val="00CD4EBE"/>
    <w:rsid w:val="00CF76E0"/>
    <w:rsid w:val="00D05B53"/>
    <w:rsid w:val="00D06B2C"/>
    <w:rsid w:val="00D16C1F"/>
    <w:rsid w:val="00D32416"/>
    <w:rsid w:val="00D41593"/>
    <w:rsid w:val="00D4345B"/>
    <w:rsid w:val="00D5094E"/>
    <w:rsid w:val="00D51BC5"/>
    <w:rsid w:val="00D5621A"/>
    <w:rsid w:val="00D575C2"/>
    <w:rsid w:val="00D61B79"/>
    <w:rsid w:val="00D64EAF"/>
    <w:rsid w:val="00D65279"/>
    <w:rsid w:val="00D85B1B"/>
    <w:rsid w:val="00D9487F"/>
    <w:rsid w:val="00DA21CC"/>
    <w:rsid w:val="00DA3C4F"/>
    <w:rsid w:val="00DA5577"/>
    <w:rsid w:val="00DA7DE4"/>
    <w:rsid w:val="00DB1737"/>
    <w:rsid w:val="00DC5456"/>
    <w:rsid w:val="00DC6C28"/>
    <w:rsid w:val="00DC7FAC"/>
    <w:rsid w:val="00DD1E6E"/>
    <w:rsid w:val="00DD233C"/>
    <w:rsid w:val="00DE1A4F"/>
    <w:rsid w:val="00DE3D94"/>
    <w:rsid w:val="00DE4FA3"/>
    <w:rsid w:val="00DE687A"/>
    <w:rsid w:val="00DF0422"/>
    <w:rsid w:val="00DF2FAD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11DA"/>
    <w:rsid w:val="00E73626"/>
    <w:rsid w:val="00E77A4C"/>
    <w:rsid w:val="00E83B90"/>
    <w:rsid w:val="00E90120"/>
    <w:rsid w:val="00EA0E19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132C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D637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D6371"/>
    <w:rPr>
      <w:rFonts w:ascii="Arial" w:hAnsi="Arial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D637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D6371"/>
    <w:rPr>
      <w:rFonts w:ascii="Arial" w:hAnsi="Arial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B88E-5277-45F7-BFC5-6C659E55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4</cp:revision>
  <cp:lastPrinted>2018-08-01T11:51:00Z</cp:lastPrinted>
  <dcterms:created xsi:type="dcterms:W3CDTF">2018-08-03T16:25:00Z</dcterms:created>
  <dcterms:modified xsi:type="dcterms:W3CDTF">2018-08-03T16:46:00Z</dcterms:modified>
</cp:coreProperties>
</file>