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BCA3" w14:textId="608C2803" w:rsidR="0097570D" w:rsidRPr="00B81300" w:rsidRDefault="0097570D">
      <w:pPr>
        <w:pStyle w:val="Ttulo1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DECRETO N.º </w:t>
      </w:r>
      <w:r w:rsidR="007C5745">
        <w:rPr>
          <w:rFonts w:ascii="Century Gothic" w:hAnsi="Century Gothic" w:cs="Arial"/>
          <w:sz w:val="18"/>
          <w:szCs w:val="18"/>
        </w:rPr>
        <w:t>3</w:t>
      </w:r>
      <w:r w:rsidR="003B5E46">
        <w:rPr>
          <w:rFonts w:ascii="Century Gothic" w:hAnsi="Century Gothic" w:cs="Arial"/>
          <w:sz w:val="18"/>
          <w:szCs w:val="18"/>
        </w:rPr>
        <w:t>80</w:t>
      </w:r>
      <w:r w:rsidR="00006BAB">
        <w:rPr>
          <w:rFonts w:ascii="Century Gothic" w:hAnsi="Century Gothic" w:cs="Arial"/>
          <w:sz w:val="18"/>
          <w:szCs w:val="18"/>
        </w:rPr>
        <w:t>3</w:t>
      </w:r>
      <w:r w:rsidR="009A0F5E" w:rsidRPr="00B81300">
        <w:rPr>
          <w:rFonts w:ascii="Century Gothic" w:hAnsi="Century Gothic" w:cs="Arial"/>
          <w:sz w:val="18"/>
          <w:szCs w:val="18"/>
        </w:rPr>
        <w:t>/</w:t>
      </w:r>
      <w:r w:rsidR="006062FC" w:rsidRPr="00B81300">
        <w:rPr>
          <w:rFonts w:ascii="Century Gothic" w:hAnsi="Century Gothic" w:cs="Arial"/>
          <w:sz w:val="18"/>
          <w:szCs w:val="18"/>
        </w:rPr>
        <w:t>20</w:t>
      </w:r>
      <w:r w:rsidR="001A0A41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</w:p>
    <w:p w14:paraId="0D807430" w14:textId="77777777" w:rsidR="0097570D" w:rsidRPr="00B81300" w:rsidRDefault="0097570D">
      <w:pPr>
        <w:rPr>
          <w:rFonts w:ascii="Century Gothic" w:hAnsi="Century Gothic" w:cs="Arial"/>
          <w:sz w:val="18"/>
          <w:szCs w:val="18"/>
        </w:rPr>
      </w:pPr>
    </w:p>
    <w:p w14:paraId="1FC63855" w14:textId="77777777" w:rsidR="009D2128" w:rsidRDefault="009D2128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</w:p>
    <w:p w14:paraId="4E4801D5" w14:textId="77777777" w:rsidR="009D2128" w:rsidRDefault="009D2128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</w:p>
    <w:p w14:paraId="13F6070B" w14:textId="3464E5AE" w:rsidR="006779E5" w:rsidRPr="00B81300" w:rsidRDefault="006779E5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“DISPÕE SOBRE A ABERTURA DE CRÉDITO ADICIONAL SUPLEMENTAR</w:t>
      </w:r>
      <w:r w:rsidR="00F40828" w:rsidRPr="00B81300">
        <w:rPr>
          <w:rFonts w:ascii="Century Gothic" w:hAnsi="Century Gothic" w:cs="Arial"/>
          <w:b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POR </w:t>
      </w:r>
      <w:r w:rsidR="00EE2D13">
        <w:rPr>
          <w:rFonts w:ascii="Century Gothic" w:hAnsi="Century Gothic" w:cs="Arial"/>
          <w:b/>
          <w:sz w:val="18"/>
          <w:szCs w:val="18"/>
        </w:rPr>
        <w:t xml:space="preserve">EXCESSO </w:t>
      </w:r>
      <w:r w:rsidRPr="00B81300">
        <w:rPr>
          <w:rFonts w:ascii="Century Gothic" w:hAnsi="Century Gothic" w:cs="Arial"/>
          <w:b/>
          <w:sz w:val="18"/>
          <w:szCs w:val="18"/>
        </w:rPr>
        <w:t>CON</w:t>
      </w:r>
      <w:r w:rsidR="00EE2D13">
        <w:rPr>
          <w:rFonts w:ascii="Century Gothic" w:hAnsi="Century Gothic" w:cs="Arial"/>
          <w:b/>
          <w:sz w:val="18"/>
          <w:szCs w:val="18"/>
        </w:rPr>
        <w:t>FORME PORTARIA SEF 166/2022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 </w:t>
      </w:r>
      <w:r w:rsidR="00366F2E">
        <w:rPr>
          <w:rFonts w:ascii="Century Gothic" w:hAnsi="Century Gothic" w:cs="Arial"/>
          <w:b/>
          <w:sz w:val="18"/>
          <w:szCs w:val="18"/>
        </w:rPr>
        <w:t xml:space="preserve">E </w:t>
      </w:r>
      <w:r w:rsidRPr="00B81300">
        <w:rPr>
          <w:rFonts w:ascii="Century Gothic" w:hAnsi="Century Gothic" w:cs="Arial"/>
          <w:b/>
          <w:sz w:val="18"/>
          <w:szCs w:val="18"/>
        </w:rPr>
        <w:t>DA OUTRAS PROVIDÊNCIAS</w:t>
      </w:r>
      <w:r w:rsidRPr="00B81300">
        <w:rPr>
          <w:rFonts w:ascii="Century Gothic" w:hAnsi="Century Gothic" w:cs="Arial"/>
          <w:b/>
          <w:bCs/>
          <w:sz w:val="18"/>
          <w:szCs w:val="18"/>
        </w:rPr>
        <w:t>”.</w:t>
      </w:r>
    </w:p>
    <w:p w14:paraId="6078EDE9" w14:textId="3B7B1495" w:rsidR="006779E5" w:rsidRDefault="006779E5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7BD1678D" w14:textId="2B7E7ABE" w:rsidR="009D2128" w:rsidRDefault="009D2128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2E37A1DE" w14:textId="77777777" w:rsidR="009D2128" w:rsidRPr="00B81300" w:rsidRDefault="009D2128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1A4BF756" w14:textId="5D4A483F" w:rsidR="006779E5" w:rsidRPr="00B81300" w:rsidRDefault="0027466C" w:rsidP="00B41684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Moacir </w:t>
      </w:r>
      <w:proofErr w:type="spellStart"/>
      <w:r w:rsidRPr="00B81300">
        <w:rPr>
          <w:rFonts w:ascii="Century Gothic" w:hAnsi="Century Gothic" w:cs="Arial"/>
          <w:b/>
          <w:sz w:val="18"/>
          <w:szCs w:val="18"/>
        </w:rPr>
        <w:t>Mottin</w:t>
      </w:r>
      <w:proofErr w:type="spellEnd"/>
      <w:r w:rsidR="006779E5" w:rsidRPr="00B81300">
        <w:rPr>
          <w:rFonts w:ascii="Century Gothic" w:hAnsi="Century Gothic" w:cs="Arial"/>
          <w:sz w:val="18"/>
          <w:szCs w:val="18"/>
        </w:rPr>
        <w:t xml:space="preserve">, Prefeito Municipal de Ouro Verde, Estado de Santa Catarina, no uso de suas atribuições legais, que lhe são conferidas pela Lei Orgânica do Município e de conformidade com </w:t>
      </w:r>
      <w:r w:rsidR="00135A57">
        <w:rPr>
          <w:rFonts w:ascii="Century Gothic" w:hAnsi="Century Gothic" w:cs="Arial"/>
          <w:sz w:val="18"/>
          <w:szCs w:val="18"/>
        </w:rPr>
        <w:t xml:space="preserve">o Art. 9º </w:t>
      </w:r>
      <w:r w:rsidR="009E33B9" w:rsidRPr="00B81300">
        <w:rPr>
          <w:rFonts w:ascii="Century Gothic" w:hAnsi="Century Gothic" w:cs="Arial"/>
          <w:sz w:val="18"/>
          <w:szCs w:val="18"/>
        </w:rPr>
        <w:t xml:space="preserve">a 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Lei Municipal nº. </w:t>
      </w:r>
      <w:r w:rsidR="009D5D32" w:rsidRPr="00B81300">
        <w:rPr>
          <w:rFonts w:ascii="Century Gothic" w:hAnsi="Century Gothic" w:cs="Arial"/>
          <w:sz w:val="18"/>
          <w:szCs w:val="18"/>
        </w:rPr>
        <w:t>1.</w:t>
      </w:r>
      <w:r w:rsidRPr="00B81300">
        <w:rPr>
          <w:rFonts w:ascii="Century Gothic" w:hAnsi="Century Gothic" w:cs="Arial"/>
          <w:sz w:val="18"/>
          <w:szCs w:val="18"/>
        </w:rPr>
        <w:t>1</w:t>
      </w:r>
      <w:r w:rsidR="008C417F">
        <w:rPr>
          <w:rFonts w:ascii="Century Gothic" w:hAnsi="Century Gothic" w:cs="Arial"/>
          <w:sz w:val="18"/>
          <w:szCs w:val="18"/>
        </w:rPr>
        <w:t>46</w:t>
      </w:r>
      <w:r w:rsidR="006779E5" w:rsidRPr="00B81300">
        <w:rPr>
          <w:rFonts w:ascii="Century Gothic" w:hAnsi="Century Gothic" w:cs="Arial"/>
          <w:sz w:val="18"/>
          <w:szCs w:val="18"/>
        </w:rPr>
        <w:t>/20</w:t>
      </w:r>
      <w:r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1</w:t>
      </w:r>
      <w:r w:rsidR="006779E5" w:rsidRPr="00B81300">
        <w:rPr>
          <w:rFonts w:ascii="Century Gothic" w:hAnsi="Century Gothic" w:cs="Arial"/>
          <w:sz w:val="18"/>
          <w:szCs w:val="18"/>
        </w:rPr>
        <w:t>.</w:t>
      </w:r>
    </w:p>
    <w:p w14:paraId="6F5C6319" w14:textId="77777777" w:rsidR="006779E5" w:rsidRPr="00B81300" w:rsidRDefault="006779E5" w:rsidP="006779E5">
      <w:pPr>
        <w:pStyle w:val="Recuodecorpodetexto"/>
        <w:ind w:firstLine="1418"/>
        <w:rPr>
          <w:rFonts w:ascii="Century Gothic" w:hAnsi="Century Gothic"/>
          <w:bCs w:val="0"/>
          <w:sz w:val="18"/>
          <w:szCs w:val="18"/>
          <w:lang w:val="pt-BR"/>
        </w:rPr>
      </w:pPr>
    </w:p>
    <w:p w14:paraId="4652B383" w14:textId="77777777" w:rsidR="006779E5" w:rsidRPr="00B81300" w:rsidRDefault="006779E5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  <w:r w:rsidRPr="00B81300">
        <w:rPr>
          <w:rFonts w:ascii="Century Gothic" w:hAnsi="Century Gothic"/>
          <w:bCs w:val="0"/>
          <w:sz w:val="18"/>
          <w:szCs w:val="18"/>
        </w:rPr>
        <w:t>DECRETA:</w:t>
      </w:r>
    </w:p>
    <w:p w14:paraId="6DBD8520" w14:textId="77777777" w:rsidR="00F40828" w:rsidRPr="00B81300" w:rsidRDefault="00F40828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</w:p>
    <w:p w14:paraId="1AA902FB" w14:textId="3E42E703" w:rsidR="006779E5" w:rsidRPr="00B81300" w:rsidRDefault="006779E5" w:rsidP="00D50A43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Art. 1º. – </w:t>
      </w:r>
      <w:r w:rsidRPr="00B81300">
        <w:rPr>
          <w:rFonts w:ascii="Century Gothic" w:hAnsi="Century Gothic" w:cs="Arial"/>
          <w:sz w:val="18"/>
          <w:szCs w:val="18"/>
        </w:rPr>
        <w:t>Fica ab</w:t>
      </w:r>
      <w:r w:rsidR="00831D99">
        <w:rPr>
          <w:rFonts w:ascii="Century Gothic" w:hAnsi="Century Gothic" w:cs="Arial"/>
          <w:sz w:val="18"/>
          <w:szCs w:val="18"/>
        </w:rPr>
        <w:t>erto C</w:t>
      </w:r>
      <w:r w:rsidR="001A0A41" w:rsidRPr="00B81300">
        <w:rPr>
          <w:rFonts w:ascii="Century Gothic" w:hAnsi="Century Gothic" w:cs="Arial"/>
          <w:sz w:val="18"/>
          <w:szCs w:val="18"/>
        </w:rPr>
        <w:t>ré</w:t>
      </w:r>
      <w:r w:rsidR="00F87C66" w:rsidRPr="00B81300">
        <w:rPr>
          <w:rFonts w:ascii="Century Gothic" w:hAnsi="Century Gothic" w:cs="Arial"/>
          <w:sz w:val="18"/>
          <w:szCs w:val="18"/>
        </w:rPr>
        <w:t>dito</w:t>
      </w:r>
      <w:r w:rsidRPr="00B81300">
        <w:rPr>
          <w:rFonts w:ascii="Century Gothic" w:hAnsi="Century Gothic" w:cs="Arial"/>
          <w:sz w:val="18"/>
          <w:szCs w:val="18"/>
        </w:rPr>
        <w:t xml:space="preserve"> Suplementar no valor de R$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="00C66A9B">
        <w:rPr>
          <w:rFonts w:ascii="Century Gothic" w:hAnsi="Century Gothic" w:cs="Arial"/>
          <w:sz w:val="18"/>
          <w:szCs w:val="18"/>
        </w:rPr>
        <w:t>1.050</w:t>
      </w:r>
      <w:r w:rsidR="00017B02">
        <w:rPr>
          <w:rFonts w:ascii="Century Gothic" w:hAnsi="Century Gothic" w:cs="Arial"/>
          <w:sz w:val="18"/>
          <w:szCs w:val="18"/>
        </w:rPr>
        <w:t xml:space="preserve">.000,00 </w:t>
      </w:r>
      <w:r w:rsidRPr="00B81300">
        <w:rPr>
          <w:rFonts w:ascii="Century Gothic" w:hAnsi="Century Gothic" w:cs="Arial"/>
          <w:sz w:val="18"/>
          <w:szCs w:val="18"/>
        </w:rPr>
        <w:t>(</w:t>
      </w:r>
      <w:r w:rsidR="00C66A9B">
        <w:rPr>
          <w:rFonts w:ascii="Century Gothic" w:hAnsi="Century Gothic" w:cs="Arial"/>
          <w:sz w:val="18"/>
          <w:szCs w:val="18"/>
        </w:rPr>
        <w:t xml:space="preserve">Um milhão </w:t>
      </w:r>
      <w:r w:rsidR="002C2604">
        <w:rPr>
          <w:rFonts w:ascii="Century Gothic" w:hAnsi="Century Gothic" w:cs="Arial"/>
          <w:sz w:val="18"/>
          <w:szCs w:val="18"/>
        </w:rPr>
        <w:t xml:space="preserve">e cinquenta </w:t>
      </w:r>
      <w:r w:rsidR="00017B02">
        <w:rPr>
          <w:rFonts w:ascii="Century Gothic" w:hAnsi="Century Gothic" w:cs="Arial"/>
          <w:sz w:val="18"/>
          <w:szCs w:val="18"/>
        </w:rPr>
        <w:t>mil reais</w:t>
      </w:r>
      <w:r w:rsidRPr="00B81300">
        <w:rPr>
          <w:rFonts w:ascii="Century Gothic" w:hAnsi="Century Gothic" w:cs="Arial"/>
          <w:sz w:val="18"/>
          <w:szCs w:val="18"/>
        </w:rPr>
        <w:t>) para a seguinte Dotaç</w:t>
      </w:r>
      <w:r w:rsidR="003B5E46">
        <w:rPr>
          <w:rFonts w:ascii="Century Gothic" w:hAnsi="Century Gothic" w:cs="Arial"/>
          <w:sz w:val="18"/>
          <w:szCs w:val="18"/>
        </w:rPr>
        <w:t>ão</w:t>
      </w:r>
      <w:r w:rsidRPr="00B81300">
        <w:rPr>
          <w:rFonts w:ascii="Century Gothic" w:hAnsi="Century Gothic" w:cs="Arial"/>
          <w:sz w:val="18"/>
          <w:szCs w:val="18"/>
        </w:rPr>
        <w:t xml:space="preserve"> Orçamentária:</w:t>
      </w:r>
    </w:p>
    <w:p w14:paraId="60E40F74" w14:textId="77777777" w:rsidR="00337D1A" w:rsidRPr="00B81300" w:rsidRDefault="00337D1A" w:rsidP="006779E5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27466C" w:rsidRPr="00B81300" w14:paraId="24A0D94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2831BECB" w14:textId="77777777" w:rsidR="0027466C" w:rsidRPr="00F1617C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17712992" w14:textId="30EA0403" w:rsidR="0027466C" w:rsidRPr="00F1617C" w:rsidRDefault="00856F2D" w:rsidP="00B46CC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17000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6B5485E0" w14:textId="2E0FDDFF" w:rsidR="0027466C" w:rsidRPr="00F1617C" w:rsidRDefault="00856F2D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FUNDO MUNICIPAL DE HABITAÇÃO</w:t>
            </w:r>
          </w:p>
        </w:tc>
      </w:tr>
      <w:tr w:rsidR="0027466C" w:rsidRPr="00B81300" w14:paraId="0CBAD3F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49BCA98C" w14:textId="77777777" w:rsidR="0027466C" w:rsidRPr="00F1617C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65C14C81" w14:textId="5008C79A" w:rsidR="0027466C" w:rsidRPr="00F1617C" w:rsidRDefault="00856F2D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17001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43A0D93D" w14:textId="718247F8" w:rsidR="0027466C" w:rsidRPr="00F1617C" w:rsidRDefault="00856F2D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FUNDO MUNICIPAL DE HABITAÇÃO</w:t>
            </w:r>
          </w:p>
        </w:tc>
      </w:tr>
      <w:tr w:rsidR="0027466C" w:rsidRPr="00B81300" w14:paraId="65F0413C" w14:textId="77777777" w:rsidTr="00F0098D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7662D6FD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FFFFFF" w:themeFill="background1"/>
          </w:tcPr>
          <w:p w14:paraId="48DE9874" w14:textId="1601B688" w:rsidR="0027466C" w:rsidRPr="00B81300" w:rsidRDefault="00856F2D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16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E8B6D63" w14:textId="3D7B0CA4" w:rsidR="0027466C" w:rsidRPr="00B81300" w:rsidRDefault="00BC28F9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Habitação</w:t>
            </w:r>
          </w:p>
        </w:tc>
      </w:tr>
      <w:tr w:rsidR="0027466C" w:rsidRPr="00B81300" w14:paraId="3A15A89C" w14:textId="77777777" w:rsidTr="00F0098D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4D038592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FFFFFF" w:themeFill="background1"/>
          </w:tcPr>
          <w:p w14:paraId="1B2805A9" w14:textId="2845EF35" w:rsidR="0027466C" w:rsidRPr="00B81300" w:rsidRDefault="00856F2D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482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96DF324" w14:textId="7066C005" w:rsidR="0027466C" w:rsidRPr="00B81300" w:rsidRDefault="00BC28F9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Habitação Urbana</w:t>
            </w:r>
          </w:p>
        </w:tc>
      </w:tr>
      <w:tr w:rsidR="0027466C" w:rsidRPr="00B81300" w14:paraId="6C8DB465" w14:textId="77777777" w:rsidTr="00F0098D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6BF23E2A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FFFFFF" w:themeFill="background1"/>
          </w:tcPr>
          <w:p w14:paraId="4747B4C3" w14:textId="35D7C69F" w:rsidR="0027466C" w:rsidRPr="00B81300" w:rsidRDefault="00856F2D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1602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4EE7F13" w14:textId="61836E8E" w:rsidR="0027466C" w:rsidRPr="00B81300" w:rsidRDefault="00BC28F9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Sistema Habitacional Urbano</w:t>
            </w:r>
          </w:p>
        </w:tc>
      </w:tr>
      <w:tr w:rsidR="0027466C" w:rsidRPr="00B81300" w14:paraId="48B1225A" w14:textId="77777777" w:rsidTr="00F0098D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CC25759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9D9DFE" w14:textId="1156E90F" w:rsidR="0027466C" w:rsidRPr="00B81300" w:rsidRDefault="00856F2D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1.76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C2D6A4" w14:textId="02B9A28C" w:rsidR="0027466C" w:rsidRPr="00B81300" w:rsidRDefault="00BC28F9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Desenvolvimento de Ações e Projetos Habitacionais Urbanos e Rurais</w:t>
            </w:r>
          </w:p>
        </w:tc>
      </w:tr>
      <w:tr w:rsidR="0027466C" w:rsidRPr="00B81300" w14:paraId="4A4B0268" w14:textId="77777777" w:rsidTr="001A7563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E7FA931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28A961E" w14:textId="6EE1F739" w:rsidR="0027466C" w:rsidRPr="00B81300" w:rsidRDefault="007603AA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3176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ADC427" w14:textId="218EAC09" w:rsidR="0027466C" w:rsidRPr="00B81300" w:rsidRDefault="001A7563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1A7563">
              <w:rPr>
                <w:rFonts w:ascii="Century Gothic" w:hAnsi="Century Gothic" w:cs="Tahoma"/>
                <w:sz w:val="18"/>
                <w:szCs w:val="18"/>
              </w:rPr>
              <w:t xml:space="preserve">Emendas Parlam.  </w:t>
            </w:r>
            <w:r w:rsidRPr="001A7563">
              <w:rPr>
                <w:rFonts w:ascii="Century Gothic" w:hAnsi="Century Gothic" w:cs="Tahoma"/>
                <w:sz w:val="18"/>
                <w:szCs w:val="18"/>
              </w:rPr>
              <w:t xml:space="preserve">Individuais - </w:t>
            </w:r>
            <w:proofErr w:type="spellStart"/>
            <w:r w:rsidRPr="001A7563">
              <w:rPr>
                <w:rFonts w:ascii="Century Gothic" w:hAnsi="Century Gothic" w:cs="Tahoma"/>
                <w:sz w:val="18"/>
                <w:szCs w:val="18"/>
              </w:rPr>
              <w:t>Transf</w:t>
            </w:r>
            <w:proofErr w:type="spellEnd"/>
            <w:r w:rsidRPr="001A7563">
              <w:rPr>
                <w:rFonts w:ascii="Century Gothic" w:hAnsi="Century Gothic" w:cs="Tahoma"/>
                <w:sz w:val="18"/>
                <w:szCs w:val="18"/>
              </w:rPr>
              <w:t>. Especial (Inciso I do Art. 1º EC 105/</w:t>
            </w:r>
            <w:r w:rsidRPr="001A7563">
              <w:rPr>
                <w:rFonts w:ascii="Century Gothic" w:hAnsi="Century Gothic" w:cs="Tahoma"/>
                <w:sz w:val="18"/>
                <w:szCs w:val="18"/>
              </w:rPr>
              <w:t>2019) -</w:t>
            </w:r>
            <w:r w:rsidRPr="001A7563">
              <w:rPr>
                <w:rFonts w:ascii="Century Gothic" w:hAnsi="Century Gothic" w:cs="Tahoma"/>
                <w:sz w:val="18"/>
                <w:szCs w:val="18"/>
              </w:rPr>
              <w:t>Superávit</w:t>
            </w:r>
          </w:p>
        </w:tc>
      </w:tr>
      <w:tr w:rsidR="0027466C" w:rsidRPr="00B81300" w14:paraId="2B63BD2E" w14:textId="77777777" w:rsidTr="00F0098D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AA81B62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E2F6301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6067D" w14:textId="7EA92784" w:rsidR="0027466C" w:rsidRPr="00B81300" w:rsidRDefault="00BC28F9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1.050.000,00</w:t>
            </w:r>
          </w:p>
        </w:tc>
      </w:tr>
      <w:tr w:rsidR="0027466C" w:rsidRPr="00B81300" w14:paraId="1F715110" w14:textId="77777777" w:rsidTr="00F0098D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C5D6A66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C798FC" w14:textId="1A52F2BC" w:rsidR="0027466C" w:rsidRPr="00B81300" w:rsidRDefault="00856F2D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44</w:t>
            </w:r>
            <w:r w:rsidR="0027466C"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4AB6E" w14:textId="391A7851" w:rsidR="0027466C" w:rsidRPr="00B81300" w:rsidRDefault="0027466C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 w:rsidR="00145573">
              <w:rPr>
                <w:rFonts w:ascii="Century Gothic" w:hAnsi="Century Gothic" w:cs="Tahoma"/>
                <w:sz w:val="18"/>
                <w:szCs w:val="18"/>
              </w:rPr>
              <w:t>– Despesa</w:t>
            </w:r>
            <w:r w:rsidR="006718E4">
              <w:rPr>
                <w:rFonts w:ascii="Century Gothic" w:hAnsi="Century Gothic" w:cs="Tahoma"/>
                <w:sz w:val="18"/>
                <w:szCs w:val="18"/>
              </w:rPr>
              <w:t xml:space="preserve"> </w:t>
            </w:r>
            <w:r w:rsidR="007603AA">
              <w:rPr>
                <w:rFonts w:ascii="Century Gothic" w:hAnsi="Century Gothic" w:cs="Tahoma"/>
                <w:sz w:val="18"/>
                <w:szCs w:val="18"/>
              </w:rPr>
              <w:t>- 178</w:t>
            </w:r>
          </w:p>
        </w:tc>
      </w:tr>
    </w:tbl>
    <w:p w14:paraId="71899019" w14:textId="77777777" w:rsidR="00E13E4F" w:rsidRPr="00B81300" w:rsidRDefault="00E13E4F" w:rsidP="00E13E4F">
      <w:pPr>
        <w:jc w:val="both"/>
        <w:rPr>
          <w:rFonts w:ascii="Century Gothic" w:hAnsi="Century Gothic" w:cs="Arial"/>
          <w:sz w:val="18"/>
          <w:szCs w:val="18"/>
        </w:rPr>
      </w:pPr>
    </w:p>
    <w:p w14:paraId="4569F74F" w14:textId="0969F681" w:rsidR="00804C8A" w:rsidRPr="00B81300" w:rsidRDefault="006779E5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2º</w:t>
      </w:r>
      <w:r w:rsidRPr="00B81300">
        <w:rPr>
          <w:rFonts w:ascii="Century Gothic" w:hAnsi="Century Gothic" w:cs="Arial"/>
          <w:sz w:val="18"/>
          <w:szCs w:val="18"/>
        </w:rPr>
        <w:t xml:space="preserve"> - O Crédito aberto por este Decreto</w:t>
      </w:r>
      <w:r w:rsidR="002C2604">
        <w:rPr>
          <w:rFonts w:ascii="Century Gothic" w:hAnsi="Century Gothic" w:cs="Arial"/>
          <w:sz w:val="18"/>
          <w:szCs w:val="18"/>
        </w:rPr>
        <w:t>, indicado no Art. 1</w:t>
      </w:r>
      <w:r w:rsidR="002C2604">
        <w:rPr>
          <w:rFonts w:ascii="Arial" w:hAnsi="Arial" w:cs="Arial"/>
          <w:sz w:val="18"/>
          <w:szCs w:val="18"/>
        </w:rPr>
        <w:t xml:space="preserve">º, </w:t>
      </w:r>
      <w:r w:rsidRPr="00B81300">
        <w:rPr>
          <w:rFonts w:ascii="Century Gothic" w:hAnsi="Century Gothic" w:cs="Arial"/>
          <w:sz w:val="18"/>
          <w:szCs w:val="18"/>
        </w:rPr>
        <w:t>ocorre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u </w:t>
      </w:r>
      <w:r w:rsidRPr="00B81300">
        <w:rPr>
          <w:rFonts w:ascii="Century Gothic" w:hAnsi="Century Gothic" w:cs="Arial"/>
          <w:sz w:val="18"/>
          <w:szCs w:val="18"/>
        </w:rPr>
        <w:t xml:space="preserve">por </w:t>
      </w:r>
      <w:r w:rsidR="00BC28F9">
        <w:rPr>
          <w:rFonts w:ascii="Century Gothic" w:hAnsi="Century Gothic" w:cs="Arial"/>
          <w:sz w:val="18"/>
          <w:szCs w:val="18"/>
        </w:rPr>
        <w:t>conta da Portaria SEF nº 166/2022 de 27/04/2022</w:t>
      </w:r>
      <w:r w:rsidR="00C66A9B">
        <w:rPr>
          <w:rFonts w:ascii="Century Gothic" w:hAnsi="Century Gothic" w:cs="Arial"/>
          <w:sz w:val="18"/>
          <w:szCs w:val="18"/>
        </w:rPr>
        <w:t xml:space="preserve"> – SDS 549/2022 (Construção de 15 Unidades </w:t>
      </w:r>
      <w:r w:rsidR="002C2604">
        <w:rPr>
          <w:rFonts w:ascii="Century Gothic" w:hAnsi="Century Gothic" w:cs="Arial"/>
          <w:sz w:val="18"/>
          <w:szCs w:val="18"/>
        </w:rPr>
        <w:t>Habitacionais -</w:t>
      </w:r>
      <w:r w:rsidR="00C66A9B">
        <w:rPr>
          <w:rFonts w:ascii="Century Gothic" w:hAnsi="Century Gothic" w:cs="Arial"/>
          <w:sz w:val="18"/>
          <w:szCs w:val="18"/>
        </w:rPr>
        <w:t xml:space="preserve"> Programa – SC MAIS MORADIA)</w:t>
      </w:r>
      <w:r w:rsidR="00B8709E">
        <w:rPr>
          <w:rFonts w:ascii="Century Gothic" w:hAnsi="Century Gothic" w:cs="Arial"/>
          <w:sz w:val="18"/>
          <w:szCs w:val="18"/>
        </w:rPr>
        <w:t>, conforme publicação no Diário Oficial – SC nº 21.758, páginas 6 a 8, em 27/04/2022</w:t>
      </w:r>
      <w:r w:rsidR="002C2604">
        <w:rPr>
          <w:rFonts w:ascii="Century Gothic" w:hAnsi="Century Gothic" w:cs="Arial"/>
          <w:bCs/>
          <w:sz w:val="18"/>
          <w:szCs w:val="18"/>
        </w:rPr>
        <w:t>.</w:t>
      </w:r>
    </w:p>
    <w:p w14:paraId="0D415EA7" w14:textId="77777777" w:rsidR="00831D99" w:rsidRDefault="00831D99" w:rsidP="00B41684">
      <w:pPr>
        <w:ind w:left="1" w:firstLine="850"/>
        <w:jc w:val="both"/>
        <w:rPr>
          <w:rFonts w:ascii="Century Gothic" w:hAnsi="Century Gothic" w:cs="Arial"/>
          <w:b/>
          <w:sz w:val="18"/>
          <w:szCs w:val="18"/>
        </w:rPr>
      </w:pPr>
    </w:p>
    <w:p w14:paraId="1FD8F50D" w14:textId="77777777" w:rsidR="006779E5" w:rsidRPr="00B81300" w:rsidRDefault="006779E5" w:rsidP="00B41684">
      <w:pPr>
        <w:ind w:left="1" w:firstLine="850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3º</w:t>
      </w:r>
      <w:r w:rsidRPr="00B81300">
        <w:rPr>
          <w:rFonts w:ascii="Century Gothic" w:hAnsi="Century Gothic" w:cs="Arial"/>
          <w:sz w:val="18"/>
          <w:szCs w:val="18"/>
        </w:rPr>
        <w:t xml:space="preserve"> - Este Decreto entra em vigor na data de sua Publicação, ficando revogadas as disposições em contrário.</w:t>
      </w:r>
    </w:p>
    <w:p w14:paraId="613DB908" w14:textId="683A907B" w:rsidR="00C80B19" w:rsidRPr="00B81300" w:rsidRDefault="00B5173B" w:rsidP="00943389">
      <w:pPr>
        <w:ind w:firstLine="708"/>
        <w:jc w:val="right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O</w:t>
      </w:r>
      <w:r w:rsidR="00C80B19" w:rsidRPr="00B81300">
        <w:rPr>
          <w:rFonts w:ascii="Century Gothic" w:hAnsi="Century Gothic" w:cs="Arial"/>
          <w:sz w:val="18"/>
          <w:szCs w:val="18"/>
        </w:rPr>
        <w:t xml:space="preserve">uro Verde – SC, em </w:t>
      </w:r>
      <w:r w:rsidR="009D2128">
        <w:rPr>
          <w:rFonts w:ascii="Century Gothic" w:hAnsi="Century Gothic" w:cs="Arial"/>
          <w:sz w:val="18"/>
          <w:szCs w:val="18"/>
        </w:rPr>
        <w:t>11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C80B19" w:rsidRPr="00B81300">
        <w:rPr>
          <w:rFonts w:ascii="Century Gothic" w:hAnsi="Century Gothic" w:cs="Arial"/>
          <w:sz w:val="18"/>
          <w:szCs w:val="18"/>
        </w:rPr>
        <w:t>de</w:t>
      </w:r>
      <w:r w:rsidR="009D742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6718E4">
        <w:rPr>
          <w:rFonts w:ascii="Century Gothic" w:hAnsi="Century Gothic" w:cs="Arial"/>
          <w:sz w:val="18"/>
          <w:szCs w:val="18"/>
        </w:rPr>
        <w:t>ma</w:t>
      </w:r>
      <w:r w:rsidR="009D2128">
        <w:rPr>
          <w:rFonts w:ascii="Century Gothic" w:hAnsi="Century Gothic" w:cs="Arial"/>
          <w:sz w:val="18"/>
          <w:szCs w:val="18"/>
        </w:rPr>
        <w:t xml:space="preserve">io 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de </w:t>
      </w:r>
      <w:r w:rsidR="00C80B19" w:rsidRPr="00B81300">
        <w:rPr>
          <w:rFonts w:ascii="Century Gothic" w:hAnsi="Century Gothic" w:cs="Arial"/>
          <w:sz w:val="18"/>
          <w:szCs w:val="18"/>
        </w:rPr>
        <w:t>20</w:t>
      </w:r>
      <w:r w:rsidR="00804C8A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  <w:r w:rsidR="00C80B19" w:rsidRPr="00B81300">
        <w:rPr>
          <w:rFonts w:ascii="Century Gothic" w:hAnsi="Century Gothic" w:cs="Arial"/>
          <w:sz w:val="18"/>
          <w:szCs w:val="18"/>
        </w:rPr>
        <w:t>.</w:t>
      </w:r>
    </w:p>
    <w:p w14:paraId="17F0426C" w14:textId="77777777" w:rsidR="00C80B19" w:rsidRPr="00B81300" w:rsidRDefault="00C80B19" w:rsidP="00C80B19">
      <w:pPr>
        <w:rPr>
          <w:rFonts w:ascii="Century Gothic" w:hAnsi="Century Gothic" w:cs="Arial"/>
          <w:sz w:val="18"/>
          <w:szCs w:val="18"/>
        </w:rPr>
      </w:pPr>
    </w:p>
    <w:p w14:paraId="7730ECE4" w14:textId="27498922" w:rsidR="00D50A43" w:rsidRDefault="00D50A43" w:rsidP="00C80B19">
      <w:pPr>
        <w:rPr>
          <w:rFonts w:ascii="Century Gothic" w:hAnsi="Century Gothic" w:cs="Arial"/>
          <w:sz w:val="18"/>
          <w:szCs w:val="18"/>
        </w:rPr>
      </w:pPr>
    </w:p>
    <w:p w14:paraId="4B1E9BC4" w14:textId="704A93CE" w:rsidR="009D2128" w:rsidRDefault="009D2128" w:rsidP="00C80B19">
      <w:pPr>
        <w:rPr>
          <w:rFonts w:ascii="Century Gothic" w:hAnsi="Century Gothic" w:cs="Arial"/>
          <w:sz w:val="18"/>
          <w:szCs w:val="18"/>
        </w:rPr>
      </w:pPr>
    </w:p>
    <w:p w14:paraId="78152B5C" w14:textId="77777777" w:rsidR="009D2128" w:rsidRPr="00B81300" w:rsidRDefault="009D2128" w:rsidP="00C80B19">
      <w:pPr>
        <w:rPr>
          <w:rFonts w:ascii="Century Gothic" w:hAnsi="Century Gothic" w:cs="Arial"/>
          <w:sz w:val="18"/>
          <w:szCs w:val="18"/>
        </w:rPr>
      </w:pPr>
    </w:p>
    <w:p w14:paraId="2AFCE7DB" w14:textId="77777777" w:rsidR="0019270A" w:rsidRPr="00B81300" w:rsidRDefault="00B81300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MOACIR MOTTIN</w:t>
      </w:r>
    </w:p>
    <w:p w14:paraId="10FB26B2" w14:textId="5B4ECA18" w:rsidR="0019270A" w:rsidRDefault="0019270A" w:rsidP="00017B02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Prefeito Municipal</w:t>
      </w:r>
    </w:p>
    <w:p w14:paraId="78ABE138" w14:textId="5F2D6D6B" w:rsidR="00017B02" w:rsidRDefault="00017B02" w:rsidP="00017B02"/>
    <w:p w14:paraId="6CCB8B98" w14:textId="77777777" w:rsidR="009D2128" w:rsidRPr="00017B02" w:rsidRDefault="009D2128" w:rsidP="00017B02"/>
    <w:p w14:paraId="0E0844C6" w14:textId="77777777" w:rsidR="0019270A" w:rsidRPr="00B81300" w:rsidRDefault="0019270A" w:rsidP="0019270A">
      <w:pPr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Este Decreto foi registrado e publicado em data supra.</w:t>
      </w:r>
    </w:p>
    <w:p w14:paraId="6E4305B1" w14:textId="57B72B5F" w:rsidR="00EA5D3F" w:rsidRDefault="00EA5D3F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2907BDBF" w14:textId="77777777" w:rsidR="009D2128" w:rsidRDefault="009D2128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3E461F" w14:textId="77777777" w:rsidR="00B81300" w:rsidRPr="00B81300" w:rsidRDefault="00B81300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14DF9E" w14:textId="77777777" w:rsidR="0019270A" w:rsidRPr="00B81300" w:rsidRDefault="00B81300" w:rsidP="0019270A">
      <w:pPr>
        <w:jc w:val="center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>GIOVANA DO PRADO DA MOTTA</w:t>
      </w:r>
    </w:p>
    <w:p w14:paraId="67D36765" w14:textId="77777777" w:rsidR="00C80B19" w:rsidRPr="00B81300" w:rsidRDefault="0019270A" w:rsidP="0019270A">
      <w:pPr>
        <w:jc w:val="center"/>
        <w:rPr>
          <w:rFonts w:ascii="Arial" w:hAnsi="Arial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Vice-Prefeito Municipal</w:t>
      </w:r>
    </w:p>
    <w:sectPr w:rsidR="00C80B19" w:rsidRPr="00B81300" w:rsidSect="00B90963">
      <w:headerReference w:type="default" r:id="rId8"/>
      <w:footerReference w:type="default" r:id="rId9"/>
      <w:pgSz w:w="12240" w:h="15840"/>
      <w:pgMar w:top="1128" w:right="900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F1EF7" w14:textId="77777777" w:rsidR="000D2D2E" w:rsidRDefault="000D2D2E">
      <w:r>
        <w:separator/>
      </w:r>
    </w:p>
  </w:endnote>
  <w:endnote w:type="continuationSeparator" w:id="0">
    <w:p w14:paraId="587BD136" w14:textId="77777777" w:rsidR="000D2D2E" w:rsidRDefault="000D2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35F79EA6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CE111B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171824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AA0C8AC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53F3C43" w14:textId="24850FC5" w:rsidR="00604605" w:rsidRDefault="00A97EBD" w:rsidP="00CB4E34">
          <w:pPr>
            <w:pStyle w:val="Rodap"/>
            <w:rPr>
              <w:lang w:val="en-US"/>
            </w:rPr>
          </w:pPr>
          <w:r w:rsidRPr="00EA3A1C">
            <w:rPr>
              <w:noProof/>
            </w:rPr>
            <w:drawing>
              <wp:inline distT="0" distB="0" distL="0" distR="0" wp14:anchorId="671D195F" wp14:editId="58F40588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8E04A4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33200" w14:textId="77777777" w:rsidR="000D2D2E" w:rsidRDefault="000D2D2E">
      <w:r>
        <w:separator/>
      </w:r>
    </w:p>
  </w:footnote>
  <w:footnote w:type="continuationSeparator" w:id="0">
    <w:p w14:paraId="13174D36" w14:textId="77777777" w:rsidR="000D2D2E" w:rsidRDefault="000D2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085B3E98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8DF5223" w14:textId="77777777" w:rsidR="00604605" w:rsidRDefault="00604605">
          <w:pPr>
            <w:pStyle w:val="Cabealho"/>
          </w:pPr>
          <w:r>
            <w:object w:dxaOrig="2160" w:dyaOrig="1965" w14:anchorId="352BA9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3862603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A5EBEE3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2FCDF0D1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A9C606A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C2B77D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AA1F2F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F39300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F7D0DA9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44967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06BAB"/>
    <w:rsid w:val="00011CB2"/>
    <w:rsid w:val="00017B02"/>
    <w:rsid w:val="00022D23"/>
    <w:rsid w:val="000272BB"/>
    <w:rsid w:val="000302C4"/>
    <w:rsid w:val="00030AE2"/>
    <w:rsid w:val="00030B8E"/>
    <w:rsid w:val="00033E4C"/>
    <w:rsid w:val="00036D08"/>
    <w:rsid w:val="00050826"/>
    <w:rsid w:val="0005526C"/>
    <w:rsid w:val="00056DCF"/>
    <w:rsid w:val="00070699"/>
    <w:rsid w:val="000755B7"/>
    <w:rsid w:val="000809C1"/>
    <w:rsid w:val="00082B6F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2D2E"/>
    <w:rsid w:val="000D309E"/>
    <w:rsid w:val="000D6882"/>
    <w:rsid w:val="000D7A35"/>
    <w:rsid w:val="000E1C19"/>
    <w:rsid w:val="000E2C28"/>
    <w:rsid w:val="000E3C7D"/>
    <w:rsid w:val="000E481B"/>
    <w:rsid w:val="000F4D90"/>
    <w:rsid w:val="00103F7E"/>
    <w:rsid w:val="0012057E"/>
    <w:rsid w:val="00120A41"/>
    <w:rsid w:val="00133420"/>
    <w:rsid w:val="00135A57"/>
    <w:rsid w:val="00145573"/>
    <w:rsid w:val="001530E2"/>
    <w:rsid w:val="001760BE"/>
    <w:rsid w:val="001841CF"/>
    <w:rsid w:val="00187653"/>
    <w:rsid w:val="0019270A"/>
    <w:rsid w:val="001950EF"/>
    <w:rsid w:val="001A0A41"/>
    <w:rsid w:val="001A7563"/>
    <w:rsid w:val="001B0553"/>
    <w:rsid w:val="001B1BD1"/>
    <w:rsid w:val="001B206E"/>
    <w:rsid w:val="001B34AE"/>
    <w:rsid w:val="001B39D7"/>
    <w:rsid w:val="001C3F0C"/>
    <w:rsid w:val="001D2E57"/>
    <w:rsid w:val="001D312D"/>
    <w:rsid w:val="001D3196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20A66"/>
    <w:rsid w:val="00221AD6"/>
    <w:rsid w:val="002240D2"/>
    <w:rsid w:val="00225D67"/>
    <w:rsid w:val="00227E57"/>
    <w:rsid w:val="00236233"/>
    <w:rsid w:val="002372E5"/>
    <w:rsid w:val="00242892"/>
    <w:rsid w:val="002516E3"/>
    <w:rsid w:val="002655A5"/>
    <w:rsid w:val="0027123E"/>
    <w:rsid w:val="00272499"/>
    <w:rsid w:val="0027466C"/>
    <w:rsid w:val="00274F0E"/>
    <w:rsid w:val="00286A97"/>
    <w:rsid w:val="00290F54"/>
    <w:rsid w:val="0029352D"/>
    <w:rsid w:val="00294B16"/>
    <w:rsid w:val="002A252C"/>
    <w:rsid w:val="002B5841"/>
    <w:rsid w:val="002C2604"/>
    <w:rsid w:val="002C411D"/>
    <w:rsid w:val="002D56A0"/>
    <w:rsid w:val="002E74CC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07A7C"/>
    <w:rsid w:val="00314069"/>
    <w:rsid w:val="00314FB3"/>
    <w:rsid w:val="00314FB9"/>
    <w:rsid w:val="00322835"/>
    <w:rsid w:val="0032493C"/>
    <w:rsid w:val="00326936"/>
    <w:rsid w:val="00326EB2"/>
    <w:rsid w:val="00330D3E"/>
    <w:rsid w:val="00336273"/>
    <w:rsid w:val="00337D1A"/>
    <w:rsid w:val="00341C89"/>
    <w:rsid w:val="00356767"/>
    <w:rsid w:val="00363437"/>
    <w:rsid w:val="00366F2E"/>
    <w:rsid w:val="0037669B"/>
    <w:rsid w:val="00386747"/>
    <w:rsid w:val="0039168C"/>
    <w:rsid w:val="0039619C"/>
    <w:rsid w:val="003A3AF2"/>
    <w:rsid w:val="003A6281"/>
    <w:rsid w:val="003A741F"/>
    <w:rsid w:val="003B5E46"/>
    <w:rsid w:val="003C32F3"/>
    <w:rsid w:val="003C3EF2"/>
    <w:rsid w:val="003C4DA1"/>
    <w:rsid w:val="003C720E"/>
    <w:rsid w:val="003D0C56"/>
    <w:rsid w:val="003E54D1"/>
    <w:rsid w:val="0041493D"/>
    <w:rsid w:val="00417F6B"/>
    <w:rsid w:val="00420441"/>
    <w:rsid w:val="00424C1F"/>
    <w:rsid w:val="0043087B"/>
    <w:rsid w:val="00431CE3"/>
    <w:rsid w:val="00433043"/>
    <w:rsid w:val="00443F5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00EC"/>
    <w:rsid w:val="0049249C"/>
    <w:rsid w:val="00492C1B"/>
    <w:rsid w:val="004A2218"/>
    <w:rsid w:val="004B0CAD"/>
    <w:rsid w:val="004B29B7"/>
    <w:rsid w:val="004B46B2"/>
    <w:rsid w:val="004D119D"/>
    <w:rsid w:val="004D3B66"/>
    <w:rsid w:val="004D6061"/>
    <w:rsid w:val="004E2730"/>
    <w:rsid w:val="004E57B5"/>
    <w:rsid w:val="004E6601"/>
    <w:rsid w:val="004E76C7"/>
    <w:rsid w:val="004F15FD"/>
    <w:rsid w:val="004F54E7"/>
    <w:rsid w:val="004F72DE"/>
    <w:rsid w:val="0050232B"/>
    <w:rsid w:val="005078F5"/>
    <w:rsid w:val="00511FD7"/>
    <w:rsid w:val="00546F34"/>
    <w:rsid w:val="00547E33"/>
    <w:rsid w:val="005506E9"/>
    <w:rsid w:val="005524CF"/>
    <w:rsid w:val="00555289"/>
    <w:rsid w:val="00557DBC"/>
    <w:rsid w:val="00557FF1"/>
    <w:rsid w:val="00563BE0"/>
    <w:rsid w:val="00573511"/>
    <w:rsid w:val="00576EFD"/>
    <w:rsid w:val="00581162"/>
    <w:rsid w:val="00581CB9"/>
    <w:rsid w:val="00590A5F"/>
    <w:rsid w:val="005923A3"/>
    <w:rsid w:val="005A700A"/>
    <w:rsid w:val="005B0EDA"/>
    <w:rsid w:val="005B5566"/>
    <w:rsid w:val="005C1D7B"/>
    <w:rsid w:val="005D14B9"/>
    <w:rsid w:val="005E4260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57D5"/>
    <w:rsid w:val="006457E8"/>
    <w:rsid w:val="00646337"/>
    <w:rsid w:val="006471BB"/>
    <w:rsid w:val="006515C7"/>
    <w:rsid w:val="00654261"/>
    <w:rsid w:val="0065470B"/>
    <w:rsid w:val="00660A85"/>
    <w:rsid w:val="0066128E"/>
    <w:rsid w:val="00670A60"/>
    <w:rsid w:val="006718E4"/>
    <w:rsid w:val="00672DD2"/>
    <w:rsid w:val="006779E5"/>
    <w:rsid w:val="00681BC7"/>
    <w:rsid w:val="00683BCE"/>
    <w:rsid w:val="006843DB"/>
    <w:rsid w:val="00686A75"/>
    <w:rsid w:val="006926E0"/>
    <w:rsid w:val="00693317"/>
    <w:rsid w:val="006A4942"/>
    <w:rsid w:val="006A79EB"/>
    <w:rsid w:val="006B05D4"/>
    <w:rsid w:val="006B32CF"/>
    <w:rsid w:val="006B6C33"/>
    <w:rsid w:val="006C100B"/>
    <w:rsid w:val="006D5054"/>
    <w:rsid w:val="006D78C0"/>
    <w:rsid w:val="006E3B7E"/>
    <w:rsid w:val="006E6429"/>
    <w:rsid w:val="006F5B6A"/>
    <w:rsid w:val="00701B00"/>
    <w:rsid w:val="00702CAE"/>
    <w:rsid w:val="00702E76"/>
    <w:rsid w:val="00711E93"/>
    <w:rsid w:val="007177E4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603AA"/>
    <w:rsid w:val="007724CD"/>
    <w:rsid w:val="007765C1"/>
    <w:rsid w:val="00777819"/>
    <w:rsid w:val="00777A99"/>
    <w:rsid w:val="00782452"/>
    <w:rsid w:val="00797475"/>
    <w:rsid w:val="007A1BDD"/>
    <w:rsid w:val="007A1C06"/>
    <w:rsid w:val="007A2459"/>
    <w:rsid w:val="007A26BB"/>
    <w:rsid w:val="007B0008"/>
    <w:rsid w:val="007B1F8E"/>
    <w:rsid w:val="007B4CCC"/>
    <w:rsid w:val="007B6338"/>
    <w:rsid w:val="007C3CDE"/>
    <w:rsid w:val="007C4906"/>
    <w:rsid w:val="007C4EE0"/>
    <w:rsid w:val="007C5745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A"/>
    <w:rsid w:val="00804C8B"/>
    <w:rsid w:val="00812566"/>
    <w:rsid w:val="00823F4A"/>
    <w:rsid w:val="0082545A"/>
    <w:rsid w:val="008307EF"/>
    <w:rsid w:val="0083176D"/>
    <w:rsid w:val="00831D99"/>
    <w:rsid w:val="0083526A"/>
    <w:rsid w:val="008354C3"/>
    <w:rsid w:val="0084337F"/>
    <w:rsid w:val="008464C5"/>
    <w:rsid w:val="00856F2D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1E7"/>
    <w:rsid w:val="008B1C5B"/>
    <w:rsid w:val="008B50FC"/>
    <w:rsid w:val="008B65DD"/>
    <w:rsid w:val="008C417F"/>
    <w:rsid w:val="008C620B"/>
    <w:rsid w:val="008C672B"/>
    <w:rsid w:val="008E0104"/>
    <w:rsid w:val="008E11DF"/>
    <w:rsid w:val="008F246F"/>
    <w:rsid w:val="008F3D53"/>
    <w:rsid w:val="008F55EE"/>
    <w:rsid w:val="008F5A2E"/>
    <w:rsid w:val="008F7E2A"/>
    <w:rsid w:val="009026AC"/>
    <w:rsid w:val="0090331B"/>
    <w:rsid w:val="00904955"/>
    <w:rsid w:val="00906FA1"/>
    <w:rsid w:val="009201EC"/>
    <w:rsid w:val="00922CAB"/>
    <w:rsid w:val="009271AD"/>
    <w:rsid w:val="009272E1"/>
    <w:rsid w:val="0093390B"/>
    <w:rsid w:val="00933F33"/>
    <w:rsid w:val="00936418"/>
    <w:rsid w:val="00936AB3"/>
    <w:rsid w:val="00937D4F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1F09"/>
    <w:rsid w:val="00994C8E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2128"/>
    <w:rsid w:val="009D4027"/>
    <w:rsid w:val="009D53E6"/>
    <w:rsid w:val="009D5D32"/>
    <w:rsid w:val="009D7422"/>
    <w:rsid w:val="009E33B9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97EBD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1E02"/>
    <w:rsid w:val="00B13915"/>
    <w:rsid w:val="00B15D12"/>
    <w:rsid w:val="00B16CDC"/>
    <w:rsid w:val="00B308D4"/>
    <w:rsid w:val="00B363CE"/>
    <w:rsid w:val="00B370BE"/>
    <w:rsid w:val="00B41684"/>
    <w:rsid w:val="00B44E9C"/>
    <w:rsid w:val="00B46CC2"/>
    <w:rsid w:val="00B5173B"/>
    <w:rsid w:val="00B61E8A"/>
    <w:rsid w:val="00B646A1"/>
    <w:rsid w:val="00B724B6"/>
    <w:rsid w:val="00B75151"/>
    <w:rsid w:val="00B81300"/>
    <w:rsid w:val="00B8709E"/>
    <w:rsid w:val="00B90963"/>
    <w:rsid w:val="00BA0FDD"/>
    <w:rsid w:val="00BA1DCE"/>
    <w:rsid w:val="00BA3CD0"/>
    <w:rsid w:val="00BA6BAC"/>
    <w:rsid w:val="00BB263F"/>
    <w:rsid w:val="00BC28F9"/>
    <w:rsid w:val="00BD2C18"/>
    <w:rsid w:val="00BD528E"/>
    <w:rsid w:val="00BE08DB"/>
    <w:rsid w:val="00BE53F6"/>
    <w:rsid w:val="00C14DCA"/>
    <w:rsid w:val="00C316B8"/>
    <w:rsid w:val="00C35EC3"/>
    <w:rsid w:val="00C471CB"/>
    <w:rsid w:val="00C5374F"/>
    <w:rsid w:val="00C6419F"/>
    <w:rsid w:val="00C66A9B"/>
    <w:rsid w:val="00C803E6"/>
    <w:rsid w:val="00C80B19"/>
    <w:rsid w:val="00C82A58"/>
    <w:rsid w:val="00C92708"/>
    <w:rsid w:val="00C93815"/>
    <w:rsid w:val="00C9619F"/>
    <w:rsid w:val="00CA0134"/>
    <w:rsid w:val="00CB2AF0"/>
    <w:rsid w:val="00CB34D0"/>
    <w:rsid w:val="00CB353E"/>
    <w:rsid w:val="00CB4E34"/>
    <w:rsid w:val="00CF76E0"/>
    <w:rsid w:val="00D05B53"/>
    <w:rsid w:val="00D16C1F"/>
    <w:rsid w:val="00D32416"/>
    <w:rsid w:val="00D41593"/>
    <w:rsid w:val="00D4345B"/>
    <w:rsid w:val="00D469AC"/>
    <w:rsid w:val="00D5094E"/>
    <w:rsid w:val="00D50A43"/>
    <w:rsid w:val="00D51BC5"/>
    <w:rsid w:val="00D5621A"/>
    <w:rsid w:val="00D61B79"/>
    <w:rsid w:val="00D64EAF"/>
    <w:rsid w:val="00D65279"/>
    <w:rsid w:val="00D83E88"/>
    <w:rsid w:val="00D849AA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D3046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3E4F"/>
    <w:rsid w:val="00E17BB3"/>
    <w:rsid w:val="00E27141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A5D3F"/>
    <w:rsid w:val="00EB496F"/>
    <w:rsid w:val="00EC23A6"/>
    <w:rsid w:val="00EC2899"/>
    <w:rsid w:val="00EC3302"/>
    <w:rsid w:val="00EE20F7"/>
    <w:rsid w:val="00EE2D13"/>
    <w:rsid w:val="00EE3A48"/>
    <w:rsid w:val="00EF26F1"/>
    <w:rsid w:val="00EF2847"/>
    <w:rsid w:val="00EF39AD"/>
    <w:rsid w:val="00EF7C98"/>
    <w:rsid w:val="00F0098D"/>
    <w:rsid w:val="00F01DFE"/>
    <w:rsid w:val="00F02DAE"/>
    <w:rsid w:val="00F07A69"/>
    <w:rsid w:val="00F1617C"/>
    <w:rsid w:val="00F241C0"/>
    <w:rsid w:val="00F303C4"/>
    <w:rsid w:val="00F311CB"/>
    <w:rsid w:val="00F37824"/>
    <w:rsid w:val="00F40828"/>
    <w:rsid w:val="00F47B93"/>
    <w:rsid w:val="00F51D9B"/>
    <w:rsid w:val="00F604C0"/>
    <w:rsid w:val="00F63D56"/>
    <w:rsid w:val="00F856AE"/>
    <w:rsid w:val="00F8576A"/>
    <w:rsid w:val="00F87C66"/>
    <w:rsid w:val="00F961DC"/>
    <w:rsid w:val="00FA3519"/>
    <w:rsid w:val="00FA49C0"/>
    <w:rsid w:val="00FA67D8"/>
    <w:rsid w:val="00FB0474"/>
    <w:rsid w:val="00FB6B77"/>
    <w:rsid w:val="00FC671A"/>
    <w:rsid w:val="00FC71D3"/>
    <w:rsid w:val="00FD3B1F"/>
    <w:rsid w:val="00FE026B"/>
    <w:rsid w:val="00FE2EC4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C9A8C"/>
  <w15:docId w15:val="{69DE14D3-CC25-4CA6-8B8F-E97571B2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F9EAE-010F-4D59-B1D2-D8D8AE22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248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Getulio</cp:lastModifiedBy>
  <cp:revision>6</cp:revision>
  <cp:lastPrinted>2022-05-12T15:08:00Z</cp:lastPrinted>
  <dcterms:created xsi:type="dcterms:W3CDTF">2022-05-12T14:45:00Z</dcterms:created>
  <dcterms:modified xsi:type="dcterms:W3CDTF">2022-05-12T15:10:00Z</dcterms:modified>
</cp:coreProperties>
</file>