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80C5" w14:textId="6F281D78" w:rsidR="008843EE" w:rsidRPr="009A1129" w:rsidRDefault="00B70724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</w:rPr>
      </w:pPr>
      <w:bookmarkStart w:id="0" w:name="_Hlk68596607"/>
      <w:r w:rsidRPr="009A1129">
        <w:rPr>
          <w:rFonts w:ascii="Century Gothic" w:hAnsi="Century Gothic" w:cs="Arial"/>
          <w:bCs/>
        </w:rPr>
        <w:t>Decreto nº 3</w:t>
      </w:r>
      <w:r w:rsidR="00A67F58" w:rsidRPr="009A1129">
        <w:rPr>
          <w:rFonts w:ascii="Century Gothic" w:hAnsi="Century Gothic" w:cs="Arial"/>
          <w:bCs/>
        </w:rPr>
        <w:t>7</w:t>
      </w:r>
      <w:r w:rsidR="00D67418">
        <w:rPr>
          <w:rFonts w:ascii="Century Gothic" w:hAnsi="Century Gothic" w:cs="Arial"/>
          <w:bCs/>
        </w:rPr>
        <w:t>66</w:t>
      </w:r>
      <w:r w:rsidR="008843EE" w:rsidRPr="009A1129">
        <w:rPr>
          <w:rFonts w:ascii="Century Gothic" w:hAnsi="Century Gothic" w:cs="Arial"/>
          <w:bCs/>
        </w:rPr>
        <w:t>/20</w:t>
      </w:r>
      <w:r w:rsidR="001359B5" w:rsidRPr="009A1129">
        <w:rPr>
          <w:rFonts w:ascii="Century Gothic" w:hAnsi="Century Gothic" w:cs="Arial"/>
          <w:bCs/>
        </w:rPr>
        <w:t>2</w:t>
      </w:r>
      <w:r w:rsidR="00D67418">
        <w:rPr>
          <w:rFonts w:ascii="Century Gothic" w:hAnsi="Century Gothic" w:cs="Arial"/>
          <w:bCs/>
        </w:rPr>
        <w:t>2</w:t>
      </w:r>
      <w:r w:rsidR="00C37450" w:rsidRPr="009A1129">
        <w:rPr>
          <w:rFonts w:ascii="Century Gothic" w:hAnsi="Century Gothic" w:cs="Arial"/>
          <w:bCs/>
        </w:rPr>
        <w:tab/>
      </w:r>
    </w:p>
    <w:p w14:paraId="55A6F8CE" w14:textId="77777777" w:rsidR="000005D5" w:rsidRPr="009A1129" w:rsidRDefault="000005D5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</w:p>
    <w:p w14:paraId="06A5B636" w14:textId="3A0376D7" w:rsidR="00397CED" w:rsidRPr="009A1129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9A1129">
        <w:rPr>
          <w:rFonts w:ascii="Century Gothic" w:hAnsi="Century Gothic"/>
          <w:b/>
          <w:sz w:val="20"/>
          <w:szCs w:val="20"/>
        </w:rPr>
        <w:t>“</w:t>
      </w:r>
      <w:r w:rsidR="00D247E7" w:rsidRPr="009A1129">
        <w:rPr>
          <w:rFonts w:ascii="Century Gothic" w:hAnsi="Century Gothic"/>
          <w:b/>
          <w:sz w:val="20"/>
          <w:szCs w:val="20"/>
        </w:rPr>
        <w:t xml:space="preserve">DISPÕE SOBRE </w:t>
      </w:r>
      <w:r w:rsidR="006F180C" w:rsidRPr="009A1129">
        <w:rPr>
          <w:rFonts w:ascii="Century Gothic" w:hAnsi="Century Gothic"/>
          <w:b/>
          <w:sz w:val="20"/>
          <w:szCs w:val="20"/>
        </w:rPr>
        <w:t xml:space="preserve">SUPLEMENTAÇÃO </w:t>
      </w:r>
      <w:r w:rsidR="00A044A5" w:rsidRPr="009A1129">
        <w:rPr>
          <w:rFonts w:ascii="Century Gothic" w:hAnsi="Century Gothic"/>
          <w:b/>
          <w:sz w:val="20"/>
          <w:szCs w:val="20"/>
        </w:rPr>
        <w:t xml:space="preserve">ORÇAMENTÁRIA PELO </w:t>
      </w:r>
      <w:r w:rsidR="00D67418">
        <w:rPr>
          <w:rFonts w:ascii="Century Gothic" w:hAnsi="Century Gothic"/>
          <w:b/>
          <w:sz w:val="20"/>
          <w:szCs w:val="20"/>
        </w:rPr>
        <w:t xml:space="preserve">SUPERÁVIT </w:t>
      </w:r>
      <w:r w:rsidR="00A044A5" w:rsidRPr="009A1129">
        <w:rPr>
          <w:rFonts w:ascii="Century Gothic" w:hAnsi="Century Gothic"/>
          <w:b/>
          <w:sz w:val="20"/>
          <w:szCs w:val="20"/>
        </w:rPr>
        <w:t xml:space="preserve">NA FONTE </w:t>
      </w:r>
      <w:r w:rsidR="00787788" w:rsidRPr="009A1129">
        <w:rPr>
          <w:rFonts w:ascii="Century Gothic" w:hAnsi="Century Gothic"/>
          <w:b/>
          <w:sz w:val="20"/>
          <w:szCs w:val="20"/>
        </w:rPr>
        <w:t>0162</w:t>
      </w:r>
      <w:r w:rsidR="00D602F3">
        <w:rPr>
          <w:rFonts w:ascii="Century Gothic" w:hAnsi="Century Gothic"/>
          <w:b/>
          <w:sz w:val="20"/>
          <w:szCs w:val="20"/>
        </w:rPr>
        <w:t xml:space="preserve"> </w:t>
      </w:r>
      <w:r w:rsidR="00787788" w:rsidRPr="009A1129">
        <w:rPr>
          <w:rFonts w:ascii="Century Gothic" w:hAnsi="Century Gothic"/>
          <w:b/>
          <w:sz w:val="20"/>
          <w:szCs w:val="20"/>
        </w:rPr>
        <w:t>(</w:t>
      </w:r>
      <w:r w:rsidR="00D602F3" w:rsidRPr="009A1129">
        <w:rPr>
          <w:rFonts w:ascii="Century Gothic" w:hAnsi="Century Gothic"/>
          <w:b/>
          <w:sz w:val="20"/>
          <w:szCs w:val="20"/>
        </w:rPr>
        <w:t>Transf</w:t>
      </w:r>
      <w:r w:rsidR="00D602F3">
        <w:rPr>
          <w:rFonts w:ascii="Century Gothic" w:hAnsi="Century Gothic"/>
          <w:b/>
          <w:sz w:val="20"/>
          <w:szCs w:val="20"/>
        </w:rPr>
        <w:t>erência</w:t>
      </w:r>
      <w:r w:rsidR="00787788" w:rsidRPr="009A1129">
        <w:rPr>
          <w:rFonts w:ascii="Century Gothic" w:hAnsi="Century Gothic"/>
          <w:b/>
          <w:sz w:val="20"/>
          <w:szCs w:val="20"/>
        </w:rPr>
        <w:t xml:space="preserve"> Voluntária</w:t>
      </w:r>
      <w:r w:rsidR="00D602F3">
        <w:rPr>
          <w:rFonts w:ascii="Century Gothic" w:hAnsi="Century Gothic"/>
          <w:b/>
          <w:sz w:val="20"/>
          <w:szCs w:val="20"/>
        </w:rPr>
        <w:t xml:space="preserve"> – Estado/Educação</w:t>
      </w:r>
      <w:r w:rsidR="00787788" w:rsidRPr="009A1129">
        <w:rPr>
          <w:rFonts w:ascii="Century Gothic" w:hAnsi="Century Gothic"/>
          <w:b/>
          <w:sz w:val="20"/>
          <w:szCs w:val="20"/>
        </w:rPr>
        <w:t xml:space="preserve">) </w:t>
      </w:r>
      <w:r w:rsidR="001F2477" w:rsidRPr="009A1129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9A1129">
        <w:rPr>
          <w:rFonts w:ascii="Century Gothic" w:hAnsi="Century Gothic"/>
          <w:b/>
          <w:sz w:val="20"/>
          <w:szCs w:val="20"/>
        </w:rPr>
        <w:t>PROVIDÊNCIAS</w:t>
      </w:r>
      <w:r w:rsidRPr="009A1129">
        <w:rPr>
          <w:rFonts w:ascii="Century Gothic" w:hAnsi="Century Gothic"/>
          <w:b/>
          <w:sz w:val="20"/>
          <w:szCs w:val="20"/>
        </w:rPr>
        <w:t>”</w:t>
      </w:r>
      <w:r w:rsidR="00397CED" w:rsidRPr="009A1129">
        <w:rPr>
          <w:rFonts w:ascii="Century Gothic" w:hAnsi="Century Gothic"/>
          <w:b/>
          <w:sz w:val="20"/>
          <w:szCs w:val="20"/>
        </w:rPr>
        <w:t>.</w:t>
      </w:r>
    </w:p>
    <w:bookmarkEnd w:id="0"/>
    <w:p w14:paraId="60096898" w14:textId="77777777" w:rsidR="002862CB" w:rsidRPr="009A1129" w:rsidRDefault="002862CB" w:rsidP="00397CED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63FE7E73" w14:textId="06BF03FF" w:rsidR="00397CED" w:rsidRPr="009A1129" w:rsidRDefault="007053D7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  <w:r w:rsidRPr="009A1129">
        <w:rPr>
          <w:rFonts w:ascii="Century Gothic" w:hAnsi="Century Gothic" w:cs="Arial"/>
          <w:b/>
          <w:sz w:val="20"/>
          <w:szCs w:val="20"/>
        </w:rPr>
        <w:t>MOACIR MOTTIN</w:t>
      </w:r>
      <w:r w:rsidR="00397CED" w:rsidRPr="009A1129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B70724" w:rsidRPr="009A1129">
        <w:rPr>
          <w:rFonts w:ascii="Century Gothic" w:hAnsi="Century Gothic" w:cs="Arial"/>
          <w:bCs/>
          <w:sz w:val="20"/>
          <w:szCs w:val="20"/>
        </w:rPr>
        <w:t>, em especial a Lei Mun. Nº 1.1</w:t>
      </w:r>
      <w:r w:rsidR="00D67418">
        <w:rPr>
          <w:rFonts w:ascii="Century Gothic" w:hAnsi="Century Gothic" w:cs="Arial"/>
          <w:bCs/>
          <w:sz w:val="20"/>
          <w:szCs w:val="20"/>
        </w:rPr>
        <w:t>46</w:t>
      </w:r>
      <w:r w:rsidR="00B70724" w:rsidRPr="009A1129">
        <w:rPr>
          <w:rFonts w:ascii="Century Gothic" w:hAnsi="Century Gothic" w:cs="Arial"/>
          <w:bCs/>
          <w:sz w:val="20"/>
          <w:szCs w:val="20"/>
        </w:rPr>
        <w:t>/202</w:t>
      </w:r>
      <w:r w:rsidR="00D67418">
        <w:rPr>
          <w:rFonts w:ascii="Century Gothic" w:hAnsi="Century Gothic" w:cs="Arial"/>
          <w:bCs/>
          <w:sz w:val="20"/>
          <w:szCs w:val="20"/>
        </w:rPr>
        <w:t>1</w:t>
      </w:r>
      <w:r w:rsidR="00397CED" w:rsidRPr="009A1129">
        <w:rPr>
          <w:rFonts w:ascii="Century Gothic" w:hAnsi="Century Gothic" w:cs="Arial"/>
          <w:bCs/>
          <w:sz w:val="20"/>
          <w:szCs w:val="20"/>
        </w:rPr>
        <w:t>.</w:t>
      </w:r>
    </w:p>
    <w:p w14:paraId="3545E13D" w14:textId="77777777" w:rsidR="00AE2F27" w:rsidRPr="009A1129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0"/>
          <w:szCs w:val="20"/>
        </w:rPr>
      </w:pPr>
    </w:p>
    <w:p w14:paraId="54DEA45F" w14:textId="2769EFF5" w:rsidR="00397CED" w:rsidRPr="009A1129" w:rsidRDefault="00B70724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  <w:r w:rsidRPr="009A1129">
        <w:rPr>
          <w:rFonts w:ascii="Century Gothic" w:hAnsi="Century Gothic" w:cs="Arial"/>
          <w:bCs/>
          <w:sz w:val="20"/>
          <w:szCs w:val="20"/>
        </w:rPr>
        <w:t>Decreta:</w:t>
      </w:r>
    </w:p>
    <w:p w14:paraId="7C54A7BA" w14:textId="77777777" w:rsidR="00AE2F27" w:rsidRPr="009A1129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14:paraId="33F5AA92" w14:textId="07EBE5DB" w:rsidR="00A044A5" w:rsidRPr="009A1129" w:rsidRDefault="001F2477" w:rsidP="009A1129">
      <w:pPr>
        <w:jc w:val="both"/>
        <w:rPr>
          <w:rFonts w:ascii="Century Gothic" w:hAnsi="Century Gothic"/>
          <w:sz w:val="22"/>
          <w:szCs w:val="22"/>
        </w:rPr>
      </w:pPr>
      <w:r w:rsidRPr="009A1129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9A1129">
        <w:rPr>
          <w:rFonts w:ascii="Century Gothic" w:hAnsi="Century Gothic" w:cs="Tahoma"/>
          <w:b/>
          <w:sz w:val="20"/>
          <w:szCs w:val="20"/>
        </w:rPr>
        <w:t>º</w:t>
      </w:r>
      <w:r w:rsidRPr="009A1129">
        <w:rPr>
          <w:rFonts w:ascii="Century Gothic" w:hAnsi="Century Gothic" w:cs="Tahoma"/>
          <w:sz w:val="20"/>
          <w:szCs w:val="20"/>
        </w:rPr>
        <w:t xml:space="preserve"> -</w:t>
      </w:r>
      <w:r w:rsidR="00A044A5" w:rsidRPr="009A1129">
        <w:rPr>
          <w:rFonts w:ascii="Century Gothic" w:hAnsi="Century Gothic"/>
          <w:sz w:val="22"/>
          <w:szCs w:val="22"/>
        </w:rPr>
        <w:t xml:space="preserve"> Fica pelo presente decreto aberto crédito suplementar no valor de R$ </w:t>
      </w:r>
      <w:r w:rsidR="00D67418">
        <w:rPr>
          <w:rFonts w:ascii="Century Gothic" w:hAnsi="Century Gothic"/>
          <w:sz w:val="22"/>
          <w:szCs w:val="22"/>
        </w:rPr>
        <w:t>250</w:t>
      </w:r>
      <w:r w:rsidR="00A044A5" w:rsidRPr="009A1129">
        <w:rPr>
          <w:rFonts w:ascii="Century Gothic" w:hAnsi="Century Gothic"/>
          <w:sz w:val="22"/>
          <w:szCs w:val="22"/>
        </w:rPr>
        <w:t>.000,00 (</w:t>
      </w:r>
      <w:r w:rsidR="00D67418">
        <w:rPr>
          <w:rFonts w:ascii="Century Gothic" w:hAnsi="Century Gothic"/>
          <w:sz w:val="22"/>
          <w:szCs w:val="22"/>
        </w:rPr>
        <w:t xml:space="preserve">Duzentos e cinquenta </w:t>
      </w:r>
      <w:r w:rsidR="00A044A5" w:rsidRPr="009A1129">
        <w:rPr>
          <w:rFonts w:ascii="Century Gothic" w:hAnsi="Century Gothic"/>
          <w:sz w:val="22"/>
          <w:szCs w:val="22"/>
        </w:rPr>
        <w:t>mil reais), na seguinte programaç</w:t>
      </w:r>
      <w:r w:rsidR="00D67418">
        <w:rPr>
          <w:rFonts w:ascii="Century Gothic" w:hAnsi="Century Gothic"/>
          <w:sz w:val="22"/>
          <w:szCs w:val="22"/>
        </w:rPr>
        <w:t>ão</w:t>
      </w:r>
      <w:r w:rsidR="00787788" w:rsidRPr="009A1129">
        <w:rPr>
          <w:rFonts w:ascii="Century Gothic" w:hAnsi="Century Gothic"/>
          <w:sz w:val="22"/>
          <w:szCs w:val="22"/>
        </w:rPr>
        <w:t xml:space="preserve"> </w:t>
      </w:r>
      <w:r w:rsidR="00A044A5" w:rsidRPr="009A1129">
        <w:rPr>
          <w:rFonts w:ascii="Century Gothic" w:hAnsi="Century Gothic"/>
          <w:sz w:val="22"/>
          <w:szCs w:val="22"/>
        </w:rPr>
        <w:t>de despesa:</w:t>
      </w:r>
    </w:p>
    <w:tbl>
      <w:tblPr>
        <w:tblW w:w="988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709"/>
        <w:gridCol w:w="6946"/>
      </w:tblGrid>
      <w:tr w:rsidR="00A044A5" w:rsidRPr="009A1129" w14:paraId="52ED5A6E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A8B266D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Órgão Orçament.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74DF20C" w14:textId="0278AA93" w:rsidR="00A044A5" w:rsidRPr="009A1129" w:rsidRDefault="00787788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4000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44B9705" w14:textId="167E6968" w:rsidR="00A044A5" w:rsidRPr="009A1129" w:rsidRDefault="00787788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SECRETARIA/COORD. DE EDUCAÇÃO</w:t>
            </w:r>
          </w:p>
        </w:tc>
      </w:tr>
      <w:tr w:rsidR="00A044A5" w:rsidRPr="009A1129" w14:paraId="773C9093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6B30FF7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E78670C" w14:textId="51658758" w:rsidR="00A044A5" w:rsidRPr="009A1129" w:rsidRDefault="00787788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4001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C161BFC" w14:textId="2E5065C6" w:rsidR="00A044A5" w:rsidRPr="009A1129" w:rsidRDefault="00787788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DEPARTAMENTO DE EDUCAÇÃO</w:t>
            </w:r>
          </w:p>
        </w:tc>
      </w:tr>
      <w:tr w:rsidR="00A044A5" w:rsidRPr="009A1129" w14:paraId="447A0231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9834552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07469C" w14:textId="19A0EA3F" w:rsidR="00A044A5" w:rsidRPr="009A1129" w:rsidRDefault="00787788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2CB71F" w14:textId="528E3DF1" w:rsidR="00A044A5" w:rsidRPr="009A1129" w:rsidRDefault="00787788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Educação</w:t>
            </w:r>
          </w:p>
        </w:tc>
      </w:tr>
      <w:tr w:rsidR="00A044A5" w:rsidRPr="009A1129" w14:paraId="2AF11FFB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7B2FB3A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85CA95A" w14:textId="3D67E7FB" w:rsidR="00A044A5" w:rsidRPr="009A1129" w:rsidRDefault="00787788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361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D9ADE6" w14:textId="4FC77DFA" w:rsidR="00A044A5" w:rsidRPr="009A1129" w:rsidRDefault="00787788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Ensino Fundamental</w:t>
            </w:r>
          </w:p>
        </w:tc>
      </w:tr>
      <w:tr w:rsidR="00A044A5" w:rsidRPr="009A1129" w14:paraId="15175D9C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F64A856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9AE85F" w14:textId="0E1BC6DE" w:rsidR="00A044A5" w:rsidRPr="009A1129" w:rsidRDefault="00787788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1201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D16B89" w14:textId="4011248C" w:rsidR="00A044A5" w:rsidRPr="009A1129" w:rsidRDefault="00787788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Educação para Todos</w:t>
            </w:r>
          </w:p>
        </w:tc>
      </w:tr>
      <w:tr w:rsidR="00A044A5" w:rsidRPr="009A1129" w14:paraId="408D0644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6EE072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4A546CA" w14:textId="4F61011B" w:rsidR="00A044A5" w:rsidRPr="009A1129" w:rsidRDefault="00787788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1.19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9970E6" w14:textId="38ACF7C5" w:rsidR="00A044A5" w:rsidRPr="009A1129" w:rsidRDefault="00787788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Constr., Ampli. e Refor. Rede Física do Ensino Fundamental</w:t>
            </w:r>
          </w:p>
        </w:tc>
      </w:tr>
      <w:tr w:rsidR="00A044A5" w:rsidRPr="009A1129" w14:paraId="14FE83E2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3628F4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CE1912" w14:textId="2CCD258B" w:rsidR="00A044A5" w:rsidRPr="009A1129" w:rsidRDefault="00D67418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03</w:t>
            </w:r>
            <w:r w:rsidR="00A044A5" w:rsidRPr="009A1129">
              <w:rPr>
                <w:rFonts w:ascii="Century Gothic" w:hAnsi="Century Gothic" w:cs="Tahoma"/>
                <w:sz w:val="22"/>
                <w:szCs w:val="22"/>
              </w:rPr>
              <w:t>6</w:t>
            </w:r>
            <w:r w:rsidR="00787788" w:rsidRPr="009A1129">
              <w:rPr>
                <w:rFonts w:ascii="Century Gothic" w:hAnsi="Century Gothic" w:cs="Tahoma"/>
                <w:sz w:val="22"/>
                <w:szCs w:val="2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87E6" w14:textId="79E8542F" w:rsidR="00A044A5" w:rsidRPr="009A1129" w:rsidRDefault="00A044A5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Transferências Voluntárias – Estado/</w:t>
            </w:r>
            <w:r w:rsidR="00787788" w:rsidRPr="009A1129">
              <w:rPr>
                <w:rFonts w:ascii="Century Gothic" w:hAnsi="Century Gothic" w:cs="Tahoma"/>
                <w:sz w:val="22"/>
                <w:szCs w:val="22"/>
              </w:rPr>
              <w:t>Educação</w:t>
            </w:r>
            <w:r w:rsidR="00D22A8B">
              <w:rPr>
                <w:rFonts w:ascii="Century Gothic" w:hAnsi="Century Gothic" w:cs="Tahoma"/>
                <w:sz w:val="22"/>
                <w:szCs w:val="22"/>
              </w:rPr>
              <w:t xml:space="preserve"> - Superávit</w:t>
            </w:r>
          </w:p>
        </w:tc>
      </w:tr>
      <w:tr w:rsidR="00A044A5" w:rsidRPr="009A1129" w14:paraId="7DFE7303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63C5D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6654D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E038" w14:textId="40678692" w:rsidR="00A044A5" w:rsidRPr="009A1129" w:rsidRDefault="00A044A5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2</w:t>
            </w:r>
            <w:r w:rsidR="00787788"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5</w:t>
            </w: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0.000,00</w:t>
            </w:r>
          </w:p>
        </w:tc>
      </w:tr>
      <w:tr w:rsidR="00A044A5" w:rsidRPr="009A1129" w14:paraId="3BEA96E6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F3142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17025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4490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F3A4" w14:textId="2DE4324F" w:rsidR="00A044A5" w:rsidRPr="009A1129" w:rsidRDefault="00A044A5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Despesa -</w:t>
            </w:r>
            <w:r w:rsidR="00D67418"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 149</w:t>
            </w:r>
          </w:p>
        </w:tc>
      </w:tr>
    </w:tbl>
    <w:p w14:paraId="31ABBD00" w14:textId="77777777" w:rsidR="00A044A5" w:rsidRPr="009A1129" w:rsidRDefault="00A044A5" w:rsidP="00A044A5">
      <w:pPr>
        <w:jc w:val="both"/>
        <w:rPr>
          <w:rFonts w:ascii="Century Gothic" w:hAnsi="Century Gothic"/>
          <w:sz w:val="22"/>
          <w:szCs w:val="22"/>
        </w:rPr>
      </w:pPr>
    </w:p>
    <w:p w14:paraId="247E7714" w14:textId="046E1853" w:rsidR="00A044A5" w:rsidRPr="006F793D" w:rsidRDefault="00A044A5" w:rsidP="009A1129">
      <w:pPr>
        <w:jc w:val="both"/>
        <w:rPr>
          <w:rFonts w:ascii="Century Gothic" w:hAnsi="Century Gothic"/>
          <w:sz w:val="20"/>
          <w:szCs w:val="20"/>
        </w:rPr>
      </w:pPr>
      <w:r w:rsidRPr="006F793D">
        <w:rPr>
          <w:rFonts w:ascii="Century Gothic" w:hAnsi="Century Gothic"/>
          <w:b/>
          <w:bCs/>
          <w:sz w:val="20"/>
          <w:szCs w:val="20"/>
        </w:rPr>
        <w:t xml:space="preserve">Art. 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>2</w:t>
      </w:r>
      <w:r w:rsidRPr="006F793D">
        <w:rPr>
          <w:rFonts w:ascii="Century Gothic" w:hAnsi="Century Gothic"/>
          <w:b/>
          <w:bCs/>
          <w:sz w:val="20"/>
          <w:szCs w:val="20"/>
        </w:rPr>
        <w:t xml:space="preserve">º </w:t>
      </w:r>
      <w:r w:rsidRPr="006F793D">
        <w:rPr>
          <w:rFonts w:ascii="Century Gothic" w:hAnsi="Century Gothic"/>
          <w:sz w:val="20"/>
          <w:szCs w:val="20"/>
        </w:rPr>
        <w:t>- A suplementação de que trata o artigo anterior tem sua origem no</w:t>
      </w:r>
      <w:r w:rsidR="00D67418">
        <w:rPr>
          <w:rFonts w:ascii="Century Gothic" w:hAnsi="Century Gothic"/>
          <w:sz w:val="20"/>
          <w:szCs w:val="20"/>
        </w:rPr>
        <w:t xml:space="preserve"> superávit da </w:t>
      </w:r>
      <w:r w:rsidRPr="006F793D">
        <w:rPr>
          <w:rFonts w:ascii="Century Gothic" w:hAnsi="Century Gothic"/>
          <w:sz w:val="20"/>
          <w:szCs w:val="20"/>
        </w:rPr>
        <w:t>Fonte de Recurso 016</w:t>
      </w:r>
      <w:r w:rsidR="009A1129" w:rsidRPr="006F793D">
        <w:rPr>
          <w:rFonts w:ascii="Century Gothic" w:hAnsi="Century Gothic"/>
          <w:sz w:val="20"/>
          <w:szCs w:val="20"/>
        </w:rPr>
        <w:t>2</w:t>
      </w:r>
      <w:r w:rsidR="00D67418">
        <w:rPr>
          <w:rFonts w:ascii="Century Gothic" w:hAnsi="Century Gothic"/>
          <w:sz w:val="20"/>
          <w:szCs w:val="20"/>
        </w:rPr>
        <w:t xml:space="preserve"> no exercício anterior, </w:t>
      </w:r>
      <w:r w:rsidRPr="006F793D">
        <w:rPr>
          <w:rFonts w:ascii="Century Gothic" w:hAnsi="Century Gothic"/>
          <w:sz w:val="20"/>
          <w:szCs w:val="20"/>
        </w:rPr>
        <w:t>por conta do</w:t>
      </w:r>
      <w:r w:rsidR="009A1129" w:rsidRPr="006F793D">
        <w:rPr>
          <w:rFonts w:ascii="Century Gothic" w:hAnsi="Century Gothic"/>
          <w:sz w:val="20"/>
          <w:szCs w:val="20"/>
        </w:rPr>
        <w:t>s</w:t>
      </w:r>
      <w:r w:rsidRPr="006F793D">
        <w:rPr>
          <w:rFonts w:ascii="Century Gothic" w:hAnsi="Century Gothic"/>
          <w:sz w:val="20"/>
          <w:szCs w:val="20"/>
        </w:rPr>
        <w:t xml:space="preserve"> </w:t>
      </w:r>
      <w:r w:rsidRPr="006F793D">
        <w:rPr>
          <w:rFonts w:ascii="Century Gothic" w:hAnsi="Century Gothic"/>
          <w:b/>
          <w:bCs/>
          <w:sz w:val="20"/>
          <w:szCs w:val="20"/>
        </w:rPr>
        <w:t>Processo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>s</w:t>
      </w:r>
      <w:r w:rsidRPr="006F793D">
        <w:rPr>
          <w:rFonts w:ascii="Century Gothic" w:hAnsi="Century Gothic"/>
          <w:b/>
          <w:bCs/>
          <w:sz w:val="20"/>
          <w:szCs w:val="20"/>
        </w:rPr>
        <w:t xml:space="preserve"> SCC 00018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>265</w:t>
      </w:r>
      <w:r w:rsidRPr="006F793D">
        <w:rPr>
          <w:rFonts w:ascii="Century Gothic" w:hAnsi="Century Gothic"/>
          <w:b/>
          <w:bCs/>
          <w:sz w:val="20"/>
          <w:szCs w:val="20"/>
        </w:rPr>
        <w:t>/2021</w:t>
      </w:r>
      <w:r w:rsidRPr="006F793D">
        <w:rPr>
          <w:rFonts w:ascii="Century Gothic" w:hAnsi="Century Gothic"/>
          <w:sz w:val="20"/>
          <w:szCs w:val="20"/>
        </w:rPr>
        <w:t xml:space="preserve"> </w:t>
      </w:r>
      <w:r w:rsidR="009A1129" w:rsidRPr="006F793D">
        <w:rPr>
          <w:rFonts w:ascii="Century Gothic" w:hAnsi="Century Gothic"/>
          <w:i/>
          <w:iCs/>
          <w:sz w:val="20"/>
          <w:szCs w:val="20"/>
          <w:u w:val="single"/>
        </w:rPr>
        <w:t>(Portaria nº 412/SEF 11/10/2012)</w:t>
      </w:r>
      <w:r w:rsidR="009A1129" w:rsidRPr="006F793D">
        <w:rPr>
          <w:rFonts w:ascii="Century Gothic" w:hAnsi="Century Gothic"/>
          <w:sz w:val="20"/>
          <w:szCs w:val="20"/>
        </w:rPr>
        <w:t xml:space="preserve"> no Valor de R$ 250.000,00, 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>para Ampliação da Escola Mun. Prof. Sonia Menta Barreta</w:t>
      </w:r>
      <w:r w:rsidR="00D67418">
        <w:rPr>
          <w:rFonts w:ascii="Century Gothic" w:hAnsi="Century Gothic"/>
          <w:b/>
          <w:bCs/>
          <w:sz w:val="20"/>
          <w:szCs w:val="20"/>
        </w:rPr>
        <w:t xml:space="preserve">, </w:t>
      </w:r>
      <w:r w:rsidR="00D67418">
        <w:rPr>
          <w:rFonts w:ascii="Century Gothic" w:hAnsi="Century Gothic"/>
          <w:sz w:val="20"/>
          <w:szCs w:val="20"/>
        </w:rPr>
        <w:t>junto</w:t>
      </w:r>
      <w:r w:rsidRPr="006F793D">
        <w:rPr>
          <w:rFonts w:ascii="Century Gothic" w:hAnsi="Century Gothic"/>
          <w:sz w:val="20"/>
          <w:szCs w:val="20"/>
        </w:rPr>
        <w:t xml:space="preserve"> ao Governo do Estado de SC.</w:t>
      </w:r>
    </w:p>
    <w:p w14:paraId="22AAF815" w14:textId="77777777" w:rsidR="00A044A5" w:rsidRPr="006F793D" w:rsidRDefault="00A044A5" w:rsidP="00A044A5">
      <w:pPr>
        <w:jc w:val="both"/>
        <w:rPr>
          <w:rFonts w:ascii="Century Gothic" w:hAnsi="Century Gothic"/>
          <w:sz w:val="20"/>
          <w:szCs w:val="20"/>
        </w:rPr>
      </w:pPr>
    </w:p>
    <w:p w14:paraId="55E84624" w14:textId="5B1B3B72" w:rsidR="001A2B72" w:rsidRPr="006F793D" w:rsidRDefault="002862CB" w:rsidP="009A1129">
      <w:pPr>
        <w:jc w:val="both"/>
        <w:rPr>
          <w:rFonts w:ascii="Century Gothic" w:hAnsi="Century Gothic" w:cs="Arial"/>
          <w:sz w:val="20"/>
          <w:szCs w:val="20"/>
        </w:rPr>
      </w:pPr>
      <w:r w:rsidRPr="006F793D">
        <w:rPr>
          <w:rFonts w:ascii="Century Gothic" w:hAnsi="Century Gothic" w:cs="Arial"/>
          <w:b/>
          <w:bCs/>
          <w:sz w:val="20"/>
          <w:szCs w:val="20"/>
        </w:rPr>
        <w:t>A</w:t>
      </w:r>
      <w:r w:rsidR="001A2B72" w:rsidRPr="006F793D">
        <w:rPr>
          <w:rFonts w:ascii="Century Gothic" w:hAnsi="Century Gothic" w:cs="Arial"/>
          <w:b/>
          <w:bCs/>
          <w:sz w:val="20"/>
          <w:szCs w:val="20"/>
        </w:rPr>
        <w:t>rt. 3º</w:t>
      </w:r>
      <w:r w:rsidR="001A2B72" w:rsidRPr="006F793D">
        <w:rPr>
          <w:rFonts w:ascii="Century Gothic" w:hAnsi="Century Gothic" w:cs="Arial"/>
          <w:bCs/>
          <w:sz w:val="20"/>
          <w:szCs w:val="20"/>
        </w:rPr>
        <w:t xml:space="preserve"> -</w:t>
      </w:r>
      <w:r w:rsidR="001A2B72" w:rsidRPr="006F793D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1A2B72" w:rsidRPr="006F793D">
        <w:rPr>
          <w:rFonts w:ascii="Century Gothic" w:hAnsi="Century Gothic" w:cs="Arial"/>
          <w:sz w:val="20"/>
          <w:szCs w:val="20"/>
        </w:rPr>
        <w:t>Est</w:t>
      </w:r>
      <w:r w:rsidR="00B70724" w:rsidRPr="006F793D">
        <w:rPr>
          <w:rFonts w:ascii="Century Gothic" w:hAnsi="Century Gothic" w:cs="Arial"/>
          <w:sz w:val="20"/>
          <w:szCs w:val="20"/>
        </w:rPr>
        <w:t>e</w:t>
      </w:r>
      <w:r w:rsidR="001A2B72" w:rsidRPr="006F793D">
        <w:rPr>
          <w:rFonts w:ascii="Century Gothic" w:hAnsi="Century Gothic" w:cs="Arial"/>
          <w:sz w:val="20"/>
          <w:szCs w:val="20"/>
        </w:rPr>
        <w:t xml:space="preserve"> </w:t>
      </w:r>
      <w:r w:rsidR="00B70724" w:rsidRPr="006F793D">
        <w:rPr>
          <w:rFonts w:ascii="Century Gothic" w:hAnsi="Century Gothic" w:cs="Arial"/>
          <w:sz w:val="20"/>
          <w:szCs w:val="20"/>
        </w:rPr>
        <w:t>Decreto en</w:t>
      </w:r>
      <w:r w:rsidR="001A2B72" w:rsidRPr="006F793D">
        <w:rPr>
          <w:rFonts w:ascii="Century Gothic" w:hAnsi="Century Gothic" w:cs="Arial"/>
          <w:sz w:val="20"/>
          <w:szCs w:val="20"/>
        </w:rPr>
        <w:t xml:space="preserve">tra em vigor na data de sua publicação, revogadas as disposições em </w:t>
      </w:r>
      <w:r w:rsidR="00D67418" w:rsidRPr="006F793D">
        <w:rPr>
          <w:rFonts w:ascii="Century Gothic" w:hAnsi="Century Gothic" w:cs="Arial"/>
          <w:sz w:val="20"/>
          <w:szCs w:val="20"/>
        </w:rPr>
        <w:t>contrário</w:t>
      </w:r>
      <w:r w:rsidR="001A2B72" w:rsidRPr="006F793D">
        <w:rPr>
          <w:rFonts w:ascii="Century Gothic" w:hAnsi="Century Gothic" w:cs="Arial"/>
          <w:sz w:val="20"/>
          <w:szCs w:val="20"/>
        </w:rPr>
        <w:t>.</w:t>
      </w:r>
    </w:p>
    <w:p w14:paraId="51BDA643" w14:textId="13DC574A" w:rsidR="00397CED" w:rsidRPr="00D67418" w:rsidRDefault="00CE4D3A" w:rsidP="005C5BD1">
      <w:pPr>
        <w:jc w:val="right"/>
        <w:rPr>
          <w:rFonts w:ascii="Century Gothic" w:hAnsi="Century Gothic"/>
          <w:sz w:val="20"/>
          <w:szCs w:val="20"/>
        </w:rPr>
      </w:pPr>
      <w:r w:rsidRPr="00D67418">
        <w:rPr>
          <w:rFonts w:ascii="Century Gothic" w:eastAsia="MS Mincho" w:hAnsi="Century Gothic" w:cs="Tahoma"/>
          <w:sz w:val="20"/>
          <w:szCs w:val="20"/>
        </w:rPr>
        <w:tab/>
      </w:r>
      <w:r w:rsidRPr="00D67418">
        <w:rPr>
          <w:rFonts w:ascii="Century Gothic" w:eastAsia="MS Mincho" w:hAnsi="Century Gothic" w:cs="Tahoma"/>
          <w:sz w:val="20"/>
          <w:szCs w:val="20"/>
        </w:rPr>
        <w:tab/>
      </w:r>
      <w:r w:rsidR="00397CED" w:rsidRPr="00D67418">
        <w:rPr>
          <w:rFonts w:ascii="Century Gothic" w:hAnsi="Century Gothic"/>
          <w:sz w:val="20"/>
          <w:szCs w:val="20"/>
        </w:rPr>
        <w:t xml:space="preserve">Ouro Verde, em </w:t>
      </w:r>
      <w:r w:rsidR="00D67418" w:rsidRPr="00D67418">
        <w:rPr>
          <w:rFonts w:ascii="Century Gothic" w:hAnsi="Century Gothic"/>
          <w:sz w:val="20"/>
          <w:szCs w:val="20"/>
        </w:rPr>
        <w:t>27</w:t>
      </w:r>
      <w:r w:rsidR="00187411" w:rsidRPr="00D67418">
        <w:rPr>
          <w:rFonts w:ascii="Century Gothic" w:hAnsi="Century Gothic"/>
          <w:sz w:val="20"/>
          <w:szCs w:val="20"/>
        </w:rPr>
        <w:t xml:space="preserve"> </w:t>
      </w:r>
      <w:r w:rsidR="00397CED" w:rsidRPr="00D67418">
        <w:rPr>
          <w:rFonts w:ascii="Century Gothic" w:hAnsi="Century Gothic"/>
          <w:sz w:val="20"/>
          <w:szCs w:val="20"/>
        </w:rPr>
        <w:t xml:space="preserve">de </w:t>
      </w:r>
      <w:r w:rsidR="00D67418" w:rsidRPr="00D67418">
        <w:rPr>
          <w:rFonts w:ascii="Century Gothic" w:hAnsi="Century Gothic"/>
          <w:sz w:val="20"/>
          <w:szCs w:val="20"/>
        </w:rPr>
        <w:t>janeiro</w:t>
      </w:r>
      <w:r w:rsidR="00A67F58" w:rsidRPr="00D67418">
        <w:rPr>
          <w:rFonts w:ascii="Century Gothic" w:hAnsi="Century Gothic"/>
          <w:sz w:val="20"/>
          <w:szCs w:val="20"/>
        </w:rPr>
        <w:t xml:space="preserve"> </w:t>
      </w:r>
      <w:r w:rsidR="00397CED" w:rsidRPr="00D67418">
        <w:rPr>
          <w:rFonts w:ascii="Century Gothic" w:hAnsi="Century Gothic"/>
          <w:sz w:val="20"/>
          <w:szCs w:val="20"/>
        </w:rPr>
        <w:t>de 20</w:t>
      </w:r>
      <w:r w:rsidR="005C5BD1" w:rsidRPr="00D67418">
        <w:rPr>
          <w:rFonts w:ascii="Century Gothic" w:hAnsi="Century Gothic"/>
          <w:sz w:val="20"/>
          <w:szCs w:val="20"/>
        </w:rPr>
        <w:t>2</w:t>
      </w:r>
      <w:r w:rsidR="00D67418" w:rsidRPr="00D67418">
        <w:rPr>
          <w:rFonts w:ascii="Century Gothic" w:hAnsi="Century Gothic"/>
          <w:sz w:val="20"/>
          <w:szCs w:val="20"/>
        </w:rPr>
        <w:t>2</w:t>
      </w:r>
      <w:r w:rsidR="005C5BD1" w:rsidRPr="00D67418">
        <w:rPr>
          <w:rFonts w:ascii="Century Gothic" w:hAnsi="Century Gothic"/>
          <w:sz w:val="20"/>
          <w:szCs w:val="20"/>
        </w:rPr>
        <w:t>.</w:t>
      </w:r>
    </w:p>
    <w:p w14:paraId="73A0425C" w14:textId="2EBF7D25" w:rsidR="00397CED" w:rsidRPr="00D67418" w:rsidRDefault="00397CED" w:rsidP="00397CED">
      <w:pPr>
        <w:rPr>
          <w:rFonts w:ascii="Century Gothic" w:hAnsi="Century Gothic"/>
          <w:sz w:val="20"/>
          <w:szCs w:val="20"/>
        </w:rPr>
      </w:pPr>
    </w:p>
    <w:p w14:paraId="0330B8DB" w14:textId="6CAB47DA" w:rsidR="006F793D" w:rsidRDefault="006F793D" w:rsidP="00397CED">
      <w:pPr>
        <w:rPr>
          <w:rFonts w:ascii="Century Gothic" w:hAnsi="Century Gothic"/>
          <w:sz w:val="20"/>
          <w:szCs w:val="20"/>
        </w:rPr>
      </w:pPr>
    </w:p>
    <w:p w14:paraId="01F077AD" w14:textId="012BD688" w:rsidR="00D67418" w:rsidRDefault="00D67418" w:rsidP="00397CED">
      <w:pPr>
        <w:rPr>
          <w:rFonts w:ascii="Century Gothic" w:hAnsi="Century Gothic"/>
          <w:sz w:val="20"/>
          <w:szCs w:val="20"/>
        </w:rPr>
      </w:pPr>
    </w:p>
    <w:p w14:paraId="09D1D91B" w14:textId="77777777" w:rsidR="00D67418" w:rsidRPr="00D67418" w:rsidRDefault="00D67418" w:rsidP="00397CED">
      <w:pPr>
        <w:rPr>
          <w:rFonts w:ascii="Century Gothic" w:hAnsi="Century Gothic"/>
          <w:sz w:val="20"/>
          <w:szCs w:val="20"/>
        </w:rPr>
      </w:pPr>
    </w:p>
    <w:p w14:paraId="1EA40220" w14:textId="77777777" w:rsidR="00D67418" w:rsidRPr="00D67418" w:rsidRDefault="00D67418" w:rsidP="00D67418">
      <w:pPr>
        <w:pStyle w:val="Ttulo1"/>
        <w:rPr>
          <w:rFonts w:ascii="Century Gothic" w:hAnsi="Century Gothic"/>
          <w:sz w:val="20"/>
          <w:szCs w:val="20"/>
        </w:rPr>
      </w:pPr>
      <w:r w:rsidRPr="00D67418">
        <w:rPr>
          <w:rFonts w:ascii="Century Gothic" w:hAnsi="Century Gothic"/>
          <w:sz w:val="20"/>
          <w:szCs w:val="20"/>
        </w:rPr>
        <w:t>MOACIR MOTTIN</w:t>
      </w:r>
    </w:p>
    <w:p w14:paraId="14F24EFC" w14:textId="50485536" w:rsidR="00D67418" w:rsidRPr="00D67418" w:rsidRDefault="00D67418" w:rsidP="00D67418">
      <w:pPr>
        <w:pStyle w:val="Ttulo1"/>
        <w:rPr>
          <w:rFonts w:ascii="Century Gothic" w:hAnsi="Century Gothic"/>
          <w:sz w:val="20"/>
          <w:szCs w:val="20"/>
        </w:rPr>
      </w:pPr>
      <w:r w:rsidRPr="00D67418">
        <w:rPr>
          <w:rFonts w:ascii="Century Gothic" w:hAnsi="Century Gothic"/>
          <w:sz w:val="20"/>
          <w:szCs w:val="20"/>
        </w:rPr>
        <w:t>Prefeito Municipal</w:t>
      </w:r>
    </w:p>
    <w:p w14:paraId="2ECCC65B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00E25C5E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  <w:r w:rsidRPr="00D67418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06FE2452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5EC40AAC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21DA4642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4DC624FF" w14:textId="77777777" w:rsidR="00D67418" w:rsidRPr="00D67418" w:rsidRDefault="00D67418" w:rsidP="00D67418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D67418">
        <w:rPr>
          <w:rFonts w:ascii="Century Gothic" w:hAnsi="Century Gothic" w:cs="Arial"/>
          <w:b/>
          <w:sz w:val="20"/>
          <w:szCs w:val="20"/>
        </w:rPr>
        <w:t>GISLEI MARCELO GIOTTO</w:t>
      </w:r>
    </w:p>
    <w:p w14:paraId="45862E5E" w14:textId="77777777" w:rsidR="00D67418" w:rsidRPr="00D67418" w:rsidRDefault="00D67418" w:rsidP="00D67418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D67418">
        <w:rPr>
          <w:rFonts w:ascii="Century Gothic" w:hAnsi="Century Gothic" w:cs="Arial"/>
          <w:b/>
          <w:sz w:val="20"/>
          <w:szCs w:val="20"/>
        </w:rPr>
        <w:t>Secr. Mun. de Adm. Planejamento e Gestão</w:t>
      </w:r>
    </w:p>
    <w:p w14:paraId="10745576" w14:textId="496ABB96" w:rsidR="00DB61A4" w:rsidRPr="006F793D" w:rsidRDefault="00DB61A4" w:rsidP="00D67418">
      <w:pPr>
        <w:pStyle w:val="SemEspaamento"/>
        <w:jc w:val="center"/>
        <w:rPr>
          <w:rFonts w:ascii="Century Gothic" w:hAnsi="Century Gothic" w:cs="Tahoma"/>
          <w:sz w:val="20"/>
          <w:szCs w:val="20"/>
          <w:u w:val="single"/>
        </w:rPr>
      </w:pPr>
    </w:p>
    <w:sectPr w:rsidR="00DB61A4" w:rsidRPr="006F793D" w:rsidSect="00B36727">
      <w:headerReference w:type="default" r:id="rId7"/>
      <w:footerReference w:type="even" r:id="rId8"/>
      <w:footerReference w:type="default" r:id="rId9"/>
      <w:pgSz w:w="12240" w:h="15840"/>
      <w:pgMar w:top="522" w:right="1041" w:bottom="993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C145B" w14:textId="77777777" w:rsidR="00224A39" w:rsidRDefault="00224A39">
      <w:r>
        <w:separator/>
      </w:r>
    </w:p>
  </w:endnote>
  <w:endnote w:type="continuationSeparator" w:id="0">
    <w:p w14:paraId="305487DD" w14:textId="77777777" w:rsidR="00224A39" w:rsidRDefault="0022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6F3C" w14:textId="77777777"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5E1090" w14:textId="77777777"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14:paraId="21A02E8B" w14:textId="77777777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14:paraId="33236BE8" w14:textId="77777777"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0EF6238" w14:textId="7C0BD513"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e.mail: </w:t>
          </w:r>
          <w:hyperlink r:id="rId1" w:history="1">
            <w:r w:rsidR="000419A5" w:rsidRPr="00986295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14:paraId="2A97EE5D" w14:textId="77777777"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11CC577" wp14:editId="17D01BA8">
                <wp:extent cx="646176" cy="430783"/>
                <wp:effectExtent l="0" t="0" r="1905" b="762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264C49" w14:textId="77777777"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CF73C" w14:textId="77777777" w:rsidR="00224A39" w:rsidRDefault="00224A39">
      <w:r>
        <w:separator/>
      </w:r>
    </w:p>
  </w:footnote>
  <w:footnote w:type="continuationSeparator" w:id="0">
    <w:p w14:paraId="1EDEAF6E" w14:textId="77777777" w:rsidR="00224A39" w:rsidRDefault="00224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7"/>
      <w:gridCol w:w="7606"/>
    </w:tblGrid>
    <w:tr w:rsidR="00917B9E" w14:paraId="19BBD33A" w14:textId="77777777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14:paraId="6A0F876B" w14:textId="77777777" w:rsidR="00917B9E" w:rsidRDefault="00917B9E">
          <w:pPr>
            <w:pStyle w:val="Cabealho"/>
          </w:pPr>
          <w:r>
            <w:object w:dxaOrig="2160" w:dyaOrig="1965" w14:anchorId="6A81D0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5130654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14:paraId="70CB0709" w14:textId="77777777" w:rsidR="00917B9E" w:rsidRDefault="00917B9E">
          <w:pPr>
            <w:pStyle w:val="Cabealho"/>
            <w:rPr>
              <w:color w:val="0000FF"/>
              <w:sz w:val="16"/>
            </w:rPr>
          </w:pPr>
        </w:p>
        <w:p w14:paraId="37D9C514" w14:textId="77777777"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86A5DD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39DF4B0" w14:textId="77777777"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0F50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E8404E0" w14:textId="77777777"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5A32758" w14:textId="77777777"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11B3A2E"/>
    <w:multiLevelType w:val="multilevel"/>
    <w:tmpl w:val="7B28128A"/>
    <w:lvl w:ilvl="0">
      <w:start w:val="1"/>
      <w:numFmt w:val="decimal"/>
      <w:lvlText w:val="%1."/>
      <w:lvlJc w:val="left"/>
      <w:pPr>
        <w:ind w:left="492" w:hanging="312"/>
      </w:pPr>
      <w:rPr>
        <w:rFonts w:ascii="Arial" w:eastAsia="Arial" w:hAnsi="Arial" w:cs="Arial" w:hint="default"/>
        <w:b/>
        <w:bCs/>
        <w:w w:val="99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401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"/>
      <w:lvlJc w:val="left"/>
      <w:pPr>
        <w:ind w:left="901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6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1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1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7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5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6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7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4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5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6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8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6"/>
  </w:num>
  <w:num w:numId="2">
    <w:abstractNumId w:val="28"/>
  </w:num>
  <w:num w:numId="3">
    <w:abstractNumId w:val="25"/>
  </w:num>
  <w:num w:numId="4">
    <w:abstractNumId w:val="15"/>
  </w:num>
  <w:num w:numId="5">
    <w:abstractNumId w:val="20"/>
  </w:num>
  <w:num w:numId="6">
    <w:abstractNumId w:val="24"/>
  </w:num>
  <w:num w:numId="7">
    <w:abstractNumId w:val="10"/>
  </w:num>
  <w:num w:numId="8">
    <w:abstractNumId w:val="17"/>
  </w:num>
  <w:num w:numId="9">
    <w:abstractNumId w:val="32"/>
  </w:num>
  <w:num w:numId="10">
    <w:abstractNumId w:val="35"/>
  </w:num>
  <w:num w:numId="11">
    <w:abstractNumId w:val="12"/>
  </w:num>
  <w:num w:numId="12">
    <w:abstractNumId w:val="37"/>
  </w:num>
  <w:num w:numId="13">
    <w:abstractNumId w:val="38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9"/>
  </w:num>
  <w:num w:numId="27">
    <w:abstractNumId w:val="30"/>
  </w:num>
  <w:num w:numId="28">
    <w:abstractNumId w:val="27"/>
  </w:num>
  <w:num w:numId="29">
    <w:abstractNumId w:val="26"/>
  </w:num>
  <w:num w:numId="30">
    <w:abstractNumId w:val="31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4"/>
  </w:num>
  <w:num w:numId="36">
    <w:abstractNumId w:val="33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19A5"/>
    <w:rsid w:val="00046147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4C47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359B5"/>
    <w:rsid w:val="00142535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E0CE7"/>
    <w:rsid w:val="001E0F71"/>
    <w:rsid w:val="001E2D45"/>
    <w:rsid w:val="001E693E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4A39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57EDA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3134A"/>
    <w:rsid w:val="00441BC1"/>
    <w:rsid w:val="00443B99"/>
    <w:rsid w:val="004452C8"/>
    <w:rsid w:val="00453234"/>
    <w:rsid w:val="00460AE3"/>
    <w:rsid w:val="0046253A"/>
    <w:rsid w:val="00463D20"/>
    <w:rsid w:val="004640FB"/>
    <w:rsid w:val="00464D8A"/>
    <w:rsid w:val="0047025C"/>
    <w:rsid w:val="004751A6"/>
    <w:rsid w:val="00490C1A"/>
    <w:rsid w:val="00490EDA"/>
    <w:rsid w:val="00493206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C5BD1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35393"/>
    <w:rsid w:val="00640855"/>
    <w:rsid w:val="006412DB"/>
    <w:rsid w:val="00642233"/>
    <w:rsid w:val="00645013"/>
    <w:rsid w:val="00647D7B"/>
    <w:rsid w:val="00654A17"/>
    <w:rsid w:val="00656EAE"/>
    <w:rsid w:val="0065702E"/>
    <w:rsid w:val="00657210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461"/>
    <w:rsid w:val="006E09C9"/>
    <w:rsid w:val="006E09DF"/>
    <w:rsid w:val="006E108B"/>
    <w:rsid w:val="006E5FC0"/>
    <w:rsid w:val="006E6C9B"/>
    <w:rsid w:val="006E7592"/>
    <w:rsid w:val="006F180C"/>
    <w:rsid w:val="006F3836"/>
    <w:rsid w:val="006F52EB"/>
    <w:rsid w:val="006F65EB"/>
    <w:rsid w:val="006F793D"/>
    <w:rsid w:val="007053D7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87788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7DEB"/>
    <w:rsid w:val="007D3E0C"/>
    <w:rsid w:val="007E36D9"/>
    <w:rsid w:val="007E397C"/>
    <w:rsid w:val="007E513A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17B9E"/>
    <w:rsid w:val="00922E63"/>
    <w:rsid w:val="00925278"/>
    <w:rsid w:val="00926EA3"/>
    <w:rsid w:val="009314D9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7037F"/>
    <w:rsid w:val="009728B3"/>
    <w:rsid w:val="00976AF6"/>
    <w:rsid w:val="009815F7"/>
    <w:rsid w:val="00986917"/>
    <w:rsid w:val="00991557"/>
    <w:rsid w:val="009A1129"/>
    <w:rsid w:val="009A22E4"/>
    <w:rsid w:val="009A646F"/>
    <w:rsid w:val="009B4AD9"/>
    <w:rsid w:val="009C7483"/>
    <w:rsid w:val="009D1414"/>
    <w:rsid w:val="009D4713"/>
    <w:rsid w:val="009D5097"/>
    <w:rsid w:val="009E18EC"/>
    <w:rsid w:val="009E4B59"/>
    <w:rsid w:val="009E4C79"/>
    <w:rsid w:val="009E620E"/>
    <w:rsid w:val="009F6872"/>
    <w:rsid w:val="00A025FA"/>
    <w:rsid w:val="00A044A5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67F58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126C"/>
    <w:rsid w:val="00AC603F"/>
    <w:rsid w:val="00AC7D54"/>
    <w:rsid w:val="00AD3152"/>
    <w:rsid w:val="00AD5714"/>
    <w:rsid w:val="00AE2F27"/>
    <w:rsid w:val="00AE4E33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36727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724"/>
    <w:rsid w:val="00B70804"/>
    <w:rsid w:val="00B7202C"/>
    <w:rsid w:val="00B7311F"/>
    <w:rsid w:val="00B73637"/>
    <w:rsid w:val="00B74832"/>
    <w:rsid w:val="00B74AC1"/>
    <w:rsid w:val="00B8062A"/>
    <w:rsid w:val="00B81A8E"/>
    <w:rsid w:val="00B8300E"/>
    <w:rsid w:val="00B833C0"/>
    <w:rsid w:val="00B9367C"/>
    <w:rsid w:val="00B939E5"/>
    <w:rsid w:val="00B956CF"/>
    <w:rsid w:val="00BA15DB"/>
    <w:rsid w:val="00BB3FCF"/>
    <w:rsid w:val="00BB44CA"/>
    <w:rsid w:val="00BB59D0"/>
    <w:rsid w:val="00BB69C1"/>
    <w:rsid w:val="00BC3AAC"/>
    <w:rsid w:val="00BC75D0"/>
    <w:rsid w:val="00BC75DC"/>
    <w:rsid w:val="00BD0E00"/>
    <w:rsid w:val="00BE073B"/>
    <w:rsid w:val="00BE42CB"/>
    <w:rsid w:val="00BE51B1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C6C2F"/>
    <w:rsid w:val="00CD525A"/>
    <w:rsid w:val="00CE393F"/>
    <w:rsid w:val="00CE4D3A"/>
    <w:rsid w:val="00CF1252"/>
    <w:rsid w:val="00CF7F95"/>
    <w:rsid w:val="00D05153"/>
    <w:rsid w:val="00D22A8B"/>
    <w:rsid w:val="00D247E7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02F3"/>
    <w:rsid w:val="00D64C16"/>
    <w:rsid w:val="00D67418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B61A4"/>
    <w:rsid w:val="00DC0335"/>
    <w:rsid w:val="00DC2F56"/>
    <w:rsid w:val="00DC68CD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66687"/>
    <w:rsid w:val="00E749BF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227A"/>
    <w:rsid w:val="00EC22EC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651E26"/>
  <w15:docId w15:val="{067F87DE-296E-44C8-8722-CF807253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1"/>
    <w:qFormat/>
    <w:rsid w:val="00DB61A4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1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1511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3</cp:revision>
  <cp:lastPrinted>2021-11-05T13:25:00Z</cp:lastPrinted>
  <dcterms:created xsi:type="dcterms:W3CDTF">2022-01-31T13:37:00Z</dcterms:created>
  <dcterms:modified xsi:type="dcterms:W3CDTF">2022-01-31T13:38:00Z</dcterms:modified>
</cp:coreProperties>
</file>